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5B" w:rsidRPr="0065622F" w:rsidRDefault="00EB6A78" w:rsidP="00281F6B">
      <w:pPr>
        <w:pStyle w:val="Headline"/>
        <w:rPr>
          <w:sz w:val="48"/>
          <w:szCs w:val="48"/>
          <w:lang w:val="en-GB"/>
        </w:rPr>
      </w:pPr>
      <w:r w:rsidRPr="0065622F">
        <w:rPr>
          <w:noProof/>
          <w:sz w:val="48"/>
          <w:szCs w:val="48"/>
          <w:lang w:bidi="ar-SA"/>
        </w:rPr>
        <w:drawing>
          <wp:anchor distT="0" distB="0" distL="114300" distR="114300" simplePos="0" relativeHeight="251667456" behindDoc="0" locked="0" layoutInCell="1" allowOverlap="1" wp14:anchorId="651F45D6" wp14:editId="7BC702B9">
            <wp:simplePos x="0" y="0"/>
            <wp:positionH relativeFrom="page">
              <wp:posOffset>86360</wp:posOffset>
            </wp:positionH>
            <wp:positionV relativeFrom="page">
              <wp:posOffset>191135</wp:posOffset>
            </wp:positionV>
            <wp:extent cx="1929600" cy="1321200"/>
            <wp:effectExtent l="0" t="0" r="0" b="0"/>
            <wp:wrapNone/>
            <wp:docPr id="10" name="Grafik 10" descr="Logo Bundesamt für Migration und Flücht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MF_2017_Office_Farbe_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9C8" w:rsidRPr="0065622F">
        <w:rPr>
          <w:sz w:val="48"/>
          <w:szCs w:val="48"/>
        </w:rPr>
        <w:t>Informationsveranstaltung</w:t>
      </w:r>
      <w:r w:rsidR="00647125" w:rsidRPr="0065622F">
        <w:rPr>
          <w:sz w:val="48"/>
          <w:szCs w:val="48"/>
        </w:rPr>
        <w:t>en zum</w:t>
      </w:r>
      <w:r w:rsidR="008B19C8" w:rsidRPr="0065622F">
        <w:rPr>
          <w:sz w:val="48"/>
          <w:szCs w:val="48"/>
        </w:rPr>
        <w:t xml:space="preserve"> A</w:t>
      </w:r>
      <w:r w:rsidR="00647125" w:rsidRPr="0065622F">
        <w:rPr>
          <w:sz w:val="48"/>
          <w:szCs w:val="48"/>
        </w:rPr>
        <w:t>syl</w:t>
      </w:r>
      <w:r w:rsidR="00BA0B77" w:rsidRPr="0065622F">
        <w:rPr>
          <w:sz w:val="48"/>
          <w:szCs w:val="48"/>
        </w:rPr>
        <w:t>-</w:t>
      </w:r>
      <w:r w:rsidR="00647125" w:rsidRPr="0065622F">
        <w:rPr>
          <w:sz w:val="48"/>
          <w:szCs w:val="48"/>
        </w:rPr>
        <w:t>, Migrations- und Integrationsfonds (AMIF) für Träger aus Nordrhein-Westfalen</w:t>
      </w:r>
    </w:p>
    <w:p w:rsidR="00BA0B77" w:rsidRPr="0065622F" w:rsidRDefault="00BA0B77" w:rsidP="00263640">
      <w:pPr>
        <w:pStyle w:val="Subhead"/>
        <w:outlineLvl w:val="0"/>
        <w:rPr>
          <w:rFonts w:ascii="BundesSans Bold" w:hAnsi="BundesSans Bold"/>
          <w:b w:val="0"/>
          <w:sz w:val="28"/>
          <w:szCs w:val="28"/>
        </w:rPr>
      </w:pPr>
      <w:r w:rsidRPr="0065622F">
        <w:rPr>
          <w:rFonts w:ascii="BundesSans Bold" w:hAnsi="BundesSans Bold"/>
          <w:b w:val="0"/>
          <w:sz w:val="28"/>
          <w:szCs w:val="28"/>
        </w:rPr>
        <w:t>Sie planen ein Projekt im Bereich Asyl, legale Migration, Integration, europäische Solidarität, Rückkehr und Bekämpfung irregulärer Migration oder wollen sich informieren?</w:t>
      </w:r>
    </w:p>
    <w:p w:rsidR="0065622F" w:rsidRDefault="0065622F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</w:p>
    <w:p w:rsidR="00263640" w:rsidRDefault="00C6678F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 w:rsidRPr="005270F2">
        <w:rPr>
          <w:rFonts w:ascii="BundesSans Office" w:hAnsi="BundesSans Office" w:cs="Calibri"/>
          <w:sz w:val="22"/>
          <w:szCs w:val="22"/>
        </w:rPr>
        <w:t xml:space="preserve">Das Bewilligungszentrum Düsseldorf bietet </w:t>
      </w:r>
      <w:r w:rsidR="00571F80">
        <w:rPr>
          <w:rFonts w:ascii="BundesSans Office" w:hAnsi="BundesSans Office" w:cs="Calibri"/>
          <w:sz w:val="22"/>
          <w:szCs w:val="22"/>
        </w:rPr>
        <w:t>monatlich</w:t>
      </w:r>
      <w:r w:rsidRPr="005270F2">
        <w:rPr>
          <w:rFonts w:ascii="BundesSans Office" w:hAnsi="BundesSans Office" w:cs="Calibri"/>
          <w:sz w:val="22"/>
          <w:szCs w:val="22"/>
        </w:rPr>
        <w:t xml:space="preserve"> virtuelle Informationsveranstaltungen zur AMIF Förderperiode 2021-2027 an, um </w:t>
      </w:r>
      <w:r w:rsidR="00263640">
        <w:rPr>
          <w:rFonts w:ascii="BundesSans Office" w:hAnsi="BundesSans Office" w:cs="Calibri"/>
          <w:sz w:val="22"/>
          <w:szCs w:val="22"/>
        </w:rPr>
        <w:t>interessierte Träger</w:t>
      </w:r>
      <w:r w:rsidR="00263640" w:rsidRPr="005270F2">
        <w:rPr>
          <w:rFonts w:ascii="BundesSans Office" w:hAnsi="BundesSans Office" w:cs="Calibri"/>
          <w:sz w:val="22"/>
          <w:szCs w:val="22"/>
        </w:rPr>
        <w:t xml:space="preserve"> </w:t>
      </w:r>
      <w:r w:rsidR="00647125">
        <w:rPr>
          <w:rFonts w:ascii="BundesSans Office" w:hAnsi="BundesSans Office" w:cs="Calibri"/>
          <w:sz w:val="22"/>
          <w:szCs w:val="22"/>
        </w:rPr>
        <w:t xml:space="preserve">aus NRW </w:t>
      </w:r>
      <w:r w:rsidR="00BA0B77" w:rsidRPr="005270F2">
        <w:rPr>
          <w:rFonts w:ascii="BundesSans Office" w:hAnsi="BundesSans Office" w:cs="Calibri"/>
          <w:sz w:val="22"/>
          <w:szCs w:val="22"/>
        </w:rPr>
        <w:t>über</w:t>
      </w:r>
      <w:r w:rsidRPr="005270F2">
        <w:rPr>
          <w:rFonts w:ascii="BundesSans Office" w:hAnsi="BundesSans Office" w:cs="Calibri"/>
          <w:sz w:val="22"/>
          <w:szCs w:val="22"/>
        </w:rPr>
        <w:t xml:space="preserve"> die vielfältigen Fördermöglichkeiten des Fonds zu informieren.</w:t>
      </w:r>
    </w:p>
    <w:p w:rsidR="00263640" w:rsidRDefault="00263640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</w:p>
    <w:p w:rsidR="00263640" w:rsidRDefault="00263640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>
        <w:rPr>
          <w:rFonts w:ascii="BundesSans Office" w:hAnsi="BundesSans Office" w:cs="Calibri"/>
          <w:sz w:val="22"/>
          <w:szCs w:val="22"/>
        </w:rPr>
        <w:t>Die Förderung des AMIF 2021-2027 richtet sich an:</w:t>
      </w:r>
    </w:p>
    <w:p w:rsidR="00263640" w:rsidRDefault="00263640" w:rsidP="00647125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>
        <w:rPr>
          <w:rFonts w:ascii="BundesSans Office" w:hAnsi="BundesSans Office" w:cs="Calibri"/>
          <w:sz w:val="22"/>
          <w:szCs w:val="22"/>
        </w:rPr>
        <w:t>juristische Personen des privaten Rechts und Personengesellschaften</w:t>
      </w:r>
    </w:p>
    <w:p w:rsidR="00263640" w:rsidRDefault="00263640" w:rsidP="00647125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>
        <w:rPr>
          <w:rFonts w:ascii="BundesSans Office" w:hAnsi="BundesSans Office" w:cs="Calibri"/>
          <w:sz w:val="22"/>
          <w:szCs w:val="22"/>
        </w:rPr>
        <w:t>juristische Personen des öffentlichen Rechts</w:t>
      </w:r>
    </w:p>
    <w:p w:rsidR="00263640" w:rsidRDefault="00263640" w:rsidP="00647125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>
        <w:rPr>
          <w:rFonts w:ascii="BundesSans Office" w:hAnsi="BundesSans Office" w:cs="Calibri"/>
          <w:sz w:val="22"/>
          <w:szCs w:val="22"/>
        </w:rPr>
        <w:t>internationale Organisationen</w:t>
      </w:r>
    </w:p>
    <w:p w:rsidR="00263640" w:rsidRDefault="00263640" w:rsidP="00647125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>
        <w:rPr>
          <w:rFonts w:ascii="BundesSans Office" w:hAnsi="BundesSans Office" w:cs="Calibri"/>
          <w:sz w:val="22"/>
          <w:szCs w:val="22"/>
        </w:rPr>
        <w:t>Kooperationspartnerschaften</w:t>
      </w:r>
    </w:p>
    <w:p w:rsidR="00263640" w:rsidRDefault="00263640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</w:p>
    <w:p w:rsidR="00C6678F" w:rsidRPr="005270F2" w:rsidRDefault="00C6678F" w:rsidP="00C6678F">
      <w:pPr>
        <w:pStyle w:val="StandardWeb"/>
        <w:spacing w:before="0" w:beforeAutospacing="0" w:after="0" w:afterAutospacing="0"/>
        <w:rPr>
          <w:rFonts w:ascii="BundesSans Office" w:hAnsi="BundesSans Office" w:cs="Calibri"/>
          <w:sz w:val="22"/>
          <w:szCs w:val="22"/>
        </w:rPr>
      </w:pPr>
      <w:r w:rsidRPr="005270F2">
        <w:rPr>
          <w:rFonts w:ascii="BundesSans Office" w:hAnsi="BundesSans Office" w:cs="Calibri"/>
          <w:sz w:val="22"/>
          <w:szCs w:val="22"/>
        </w:rPr>
        <w:t>Schwerpunkte der Veranstaltungen bilden die Fördervoraussetzungen, das Verfahren, sowie die Spezifischen Ziele des AMIF.</w:t>
      </w:r>
      <w:r>
        <w:rPr>
          <w:rFonts w:ascii="BundesSans Office" w:hAnsi="BundesSans Office" w:cs="Calibri"/>
          <w:sz w:val="22"/>
          <w:szCs w:val="22"/>
        </w:rPr>
        <w:t xml:space="preserve"> </w:t>
      </w:r>
      <w:r w:rsidR="005F7561">
        <w:rPr>
          <w:rFonts w:ascii="BundesSans Office" w:hAnsi="BundesSans Office" w:cs="Calibri"/>
          <w:sz w:val="22"/>
          <w:szCs w:val="22"/>
        </w:rPr>
        <w:t>Im Anschluss be</w:t>
      </w:r>
      <w:r w:rsidR="00E31F7D">
        <w:rPr>
          <w:rFonts w:ascii="BundesSans Office" w:hAnsi="BundesSans Office" w:cs="Calibri"/>
          <w:sz w:val="22"/>
          <w:szCs w:val="22"/>
        </w:rPr>
        <w:t xml:space="preserve">kommen Sie </w:t>
      </w:r>
      <w:r w:rsidR="005F7561">
        <w:rPr>
          <w:rFonts w:ascii="BundesSans Office" w:hAnsi="BundesSans Office" w:cs="Calibri"/>
          <w:sz w:val="22"/>
          <w:szCs w:val="22"/>
        </w:rPr>
        <w:t>die Möglichkeit</w:t>
      </w:r>
      <w:r w:rsidR="00E31F7D">
        <w:rPr>
          <w:rFonts w:ascii="BundesSans Office" w:hAnsi="BundesSans Office" w:cs="Calibri"/>
          <w:sz w:val="22"/>
          <w:szCs w:val="22"/>
        </w:rPr>
        <w:t xml:space="preserve"> sich zu Ihren bestehenden Fragen auszutauschen. </w:t>
      </w:r>
    </w:p>
    <w:p w:rsidR="00E81F36" w:rsidRPr="00647125" w:rsidRDefault="00C6678F" w:rsidP="0048197D">
      <w:pPr>
        <w:pStyle w:val="Zwischenhead"/>
        <w:rPr>
          <w:sz w:val="22"/>
          <w:szCs w:val="22"/>
          <w:lang w:val="de-DE"/>
        </w:rPr>
      </w:pPr>
      <w:r w:rsidRPr="00647125">
        <w:rPr>
          <w:sz w:val="22"/>
          <w:szCs w:val="22"/>
          <w:lang w:val="de-DE"/>
        </w:rPr>
        <w:t>Veranstaltung</w:t>
      </w:r>
    </w:p>
    <w:p w:rsidR="00281F6B" w:rsidRPr="00647125" w:rsidRDefault="005F7561" w:rsidP="00281F6B">
      <w:pPr>
        <w:pStyle w:val="Textkrper"/>
        <w:rPr>
          <w:sz w:val="22"/>
          <w:szCs w:val="22"/>
        </w:rPr>
      </w:pPr>
      <w:r w:rsidRPr="00647125">
        <w:rPr>
          <w:sz w:val="22"/>
          <w:szCs w:val="22"/>
        </w:rPr>
        <w:t xml:space="preserve">Im </w:t>
      </w:r>
      <w:r w:rsidR="00321B1C">
        <w:rPr>
          <w:sz w:val="22"/>
          <w:szCs w:val="22"/>
        </w:rPr>
        <w:t>Oktober</w:t>
      </w:r>
      <w:r w:rsidR="00571F80" w:rsidRPr="00647125">
        <w:rPr>
          <w:sz w:val="22"/>
          <w:szCs w:val="22"/>
        </w:rPr>
        <w:t xml:space="preserve"> </w:t>
      </w:r>
      <w:r w:rsidRPr="00647125">
        <w:rPr>
          <w:sz w:val="22"/>
          <w:szCs w:val="22"/>
        </w:rPr>
        <w:t>finde</w:t>
      </w:r>
      <w:r w:rsidR="00571F80">
        <w:rPr>
          <w:sz w:val="22"/>
          <w:szCs w:val="22"/>
        </w:rPr>
        <w:t>t</w:t>
      </w:r>
      <w:r w:rsidRPr="00647125">
        <w:rPr>
          <w:sz w:val="22"/>
          <w:szCs w:val="22"/>
        </w:rPr>
        <w:t xml:space="preserve"> die Veranstaltung an folgende</w:t>
      </w:r>
      <w:r w:rsidR="00571F80">
        <w:rPr>
          <w:sz w:val="22"/>
          <w:szCs w:val="22"/>
        </w:rPr>
        <w:t>m</w:t>
      </w:r>
      <w:r w:rsidRPr="00647125">
        <w:rPr>
          <w:sz w:val="22"/>
          <w:szCs w:val="22"/>
        </w:rPr>
        <w:t xml:space="preserve"> Tag statt:</w:t>
      </w:r>
    </w:p>
    <w:p w:rsidR="005F7561" w:rsidRPr="00647125" w:rsidRDefault="006574CD" w:rsidP="00647125">
      <w:pPr>
        <w:pStyle w:val="Textkrper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24</w:t>
      </w:r>
      <w:r w:rsidR="005F7561" w:rsidRPr="0064712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5F7561" w:rsidRPr="00647125">
        <w:rPr>
          <w:b/>
          <w:sz w:val="22"/>
          <w:szCs w:val="22"/>
        </w:rPr>
        <w:t>.2022</w:t>
      </w:r>
      <w:r w:rsidR="005F7561" w:rsidRPr="00647125">
        <w:rPr>
          <w:sz w:val="22"/>
          <w:szCs w:val="22"/>
        </w:rPr>
        <w:t xml:space="preserve"> um </w:t>
      </w:r>
      <w:r w:rsidR="005F7561" w:rsidRPr="0064712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="005F7561" w:rsidRPr="00647125">
        <w:rPr>
          <w:b/>
          <w:sz w:val="22"/>
          <w:szCs w:val="22"/>
        </w:rPr>
        <w:t>:00 Uhr</w:t>
      </w:r>
      <w:r w:rsidR="005F7561" w:rsidRPr="00647125">
        <w:rPr>
          <w:sz w:val="22"/>
          <w:szCs w:val="22"/>
        </w:rPr>
        <w:t xml:space="preserve"> (Rückmeldeschluss 1</w:t>
      </w:r>
      <w:r w:rsidR="006D3320">
        <w:rPr>
          <w:sz w:val="22"/>
          <w:szCs w:val="22"/>
        </w:rPr>
        <w:t>9</w:t>
      </w:r>
      <w:r w:rsidR="005F7561" w:rsidRPr="00647125">
        <w:rPr>
          <w:sz w:val="22"/>
          <w:szCs w:val="22"/>
        </w:rPr>
        <w:t>.</w:t>
      </w:r>
      <w:r w:rsidR="006D3320">
        <w:rPr>
          <w:sz w:val="22"/>
          <w:szCs w:val="22"/>
        </w:rPr>
        <w:t>10</w:t>
      </w:r>
      <w:r w:rsidR="005F7561" w:rsidRPr="00647125">
        <w:rPr>
          <w:sz w:val="22"/>
          <w:szCs w:val="22"/>
        </w:rPr>
        <w:t>.2022)</w:t>
      </w:r>
    </w:p>
    <w:p w:rsidR="005F7561" w:rsidRPr="00571F80" w:rsidRDefault="005F7561" w:rsidP="00571F80">
      <w:pPr>
        <w:pStyle w:val="Textkrper"/>
        <w:rPr>
          <w:sz w:val="22"/>
          <w:szCs w:val="22"/>
        </w:rPr>
      </w:pPr>
      <w:r w:rsidRPr="00571F80">
        <w:rPr>
          <w:sz w:val="22"/>
          <w:szCs w:val="22"/>
        </w:rPr>
        <w:t xml:space="preserve">Die Dauer der Veranstaltung ist auf 90 Minuten angesetzt. </w:t>
      </w:r>
    </w:p>
    <w:p w:rsidR="00D70FCA" w:rsidRPr="00647125" w:rsidRDefault="00D70FCA" w:rsidP="00D70FCA">
      <w:pPr>
        <w:pStyle w:val="Zwischenhead"/>
        <w:rPr>
          <w:sz w:val="22"/>
          <w:szCs w:val="22"/>
        </w:rPr>
      </w:pPr>
      <w:r w:rsidRPr="00647125">
        <w:rPr>
          <w:sz w:val="22"/>
          <w:szCs w:val="22"/>
          <w:lang w:val="de-DE"/>
        </w:rPr>
        <w:t>Ort</w:t>
      </w:r>
    </w:p>
    <w:p w:rsidR="00281F6B" w:rsidRPr="00647125" w:rsidRDefault="00D70FCA" w:rsidP="00D70FCA">
      <w:pPr>
        <w:pStyle w:val="NurText"/>
        <w:rPr>
          <w:szCs w:val="22"/>
        </w:rPr>
      </w:pPr>
      <w:r w:rsidRPr="00647125">
        <w:rPr>
          <w:szCs w:val="22"/>
        </w:rPr>
        <w:t>Online/ Videokonferenz</w:t>
      </w:r>
    </w:p>
    <w:p w:rsidR="0065622F" w:rsidRDefault="0065622F" w:rsidP="00D70FCA">
      <w:pPr>
        <w:pStyle w:val="Zwischenhead"/>
        <w:rPr>
          <w:sz w:val="22"/>
          <w:szCs w:val="22"/>
          <w:lang w:val="de-DE"/>
        </w:rPr>
      </w:pPr>
    </w:p>
    <w:p w:rsidR="00D70FCA" w:rsidRPr="00647125" w:rsidRDefault="00D70FCA" w:rsidP="00D70FCA">
      <w:pPr>
        <w:pStyle w:val="Zwischenhead"/>
        <w:rPr>
          <w:sz w:val="22"/>
          <w:szCs w:val="22"/>
        </w:rPr>
      </w:pPr>
      <w:r w:rsidRPr="00647125">
        <w:rPr>
          <w:sz w:val="22"/>
          <w:szCs w:val="22"/>
          <w:lang w:val="de-DE"/>
        </w:rPr>
        <w:t>Anmeldung</w:t>
      </w:r>
    </w:p>
    <w:p w:rsidR="00E31F7D" w:rsidRPr="00647125" w:rsidRDefault="002B154B" w:rsidP="00E31F7D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Um sich für die Veranstaltung anzumelden, schicken Sie bitte eine E-Mail bis zum oben angegebenen Datum an: </w:t>
      </w:r>
      <w:hyperlink r:id="rId9" w:history="1">
        <w:r w:rsidR="00E31F7D" w:rsidRPr="00647125">
          <w:rPr>
            <w:rStyle w:val="Hyperlink"/>
            <w:sz w:val="22"/>
            <w:szCs w:val="22"/>
          </w:rPr>
          <w:t>BZ-DUS.Posteingang@bamf.bund.de</w:t>
        </w:r>
      </w:hyperlink>
      <w:r>
        <w:rPr>
          <w:sz w:val="22"/>
          <w:szCs w:val="22"/>
        </w:rPr>
        <w:t>.</w:t>
      </w:r>
    </w:p>
    <w:p w:rsidR="0032497C" w:rsidRPr="00647125" w:rsidRDefault="0032497C" w:rsidP="00281F6B">
      <w:pPr>
        <w:pStyle w:val="Textkrper"/>
        <w:rPr>
          <w:sz w:val="22"/>
          <w:szCs w:val="22"/>
        </w:rPr>
      </w:pPr>
      <w:r w:rsidRPr="00647125">
        <w:rPr>
          <w:sz w:val="22"/>
          <w:szCs w:val="22"/>
        </w:rPr>
        <w:t>Die Einwahldaten zur Videokonferenz erhalten Sie rechtzeitig vorab per Mail.</w:t>
      </w:r>
    </w:p>
    <w:p w:rsidR="0032497C" w:rsidRPr="00647125" w:rsidRDefault="0032497C" w:rsidP="00281F6B">
      <w:pPr>
        <w:pStyle w:val="Textkrper"/>
        <w:rPr>
          <w:sz w:val="22"/>
          <w:szCs w:val="22"/>
        </w:rPr>
      </w:pPr>
      <w:r w:rsidRPr="00647125">
        <w:rPr>
          <w:sz w:val="22"/>
          <w:szCs w:val="22"/>
        </w:rPr>
        <w:t>Weitere Informationen</w:t>
      </w:r>
      <w:r w:rsidR="00E31F7D" w:rsidRPr="00647125">
        <w:rPr>
          <w:sz w:val="22"/>
          <w:szCs w:val="22"/>
        </w:rPr>
        <w:t xml:space="preserve"> zum AMIF 2021-2027</w:t>
      </w:r>
      <w:r w:rsidRPr="00647125">
        <w:rPr>
          <w:sz w:val="22"/>
          <w:szCs w:val="22"/>
        </w:rPr>
        <w:t xml:space="preserve"> finden Sie unter: </w:t>
      </w:r>
      <w:r w:rsidR="00D70FCA" w:rsidRPr="00647125">
        <w:rPr>
          <w:sz w:val="22"/>
          <w:szCs w:val="22"/>
        </w:rPr>
        <w:t xml:space="preserve"> </w:t>
      </w:r>
      <w:hyperlink r:id="rId10" w:history="1">
        <w:r w:rsidRPr="00647125">
          <w:rPr>
            <w:rStyle w:val="Hyperlink"/>
            <w:sz w:val="22"/>
            <w:szCs w:val="22"/>
          </w:rPr>
          <w:t>www.bamf.de/amif21</w:t>
        </w:r>
      </w:hyperlink>
      <w:r w:rsidRPr="00647125">
        <w:rPr>
          <w:sz w:val="22"/>
          <w:szCs w:val="22"/>
        </w:rPr>
        <w:t xml:space="preserve"> </w:t>
      </w:r>
    </w:p>
    <w:sectPr w:rsidR="0032497C" w:rsidRPr="00647125" w:rsidSect="00281F6B">
      <w:headerReference w:type="default" r:id="rId11"/>
      <w:footerReference w:type="even" r:id="rId12"/>
      <w:footerReference w:type="default" r:id="rId13"/>
      <w:type w:val="continuous"/>
      <w:pgSz w:w="11910" w:h="16840"/>
      <w:pgMar w:top="2835" w:right="680" w:bottom="1814" w:left="1418" w:header="1701" w:footer="1247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70" w:rsidRDefault="00E93870" w:rsidP="00E81F36">
      <w:r>
        <w:separator/>
      </w:r>
    </w:p>
  </w:endnote>
  <w:endnote w:type="continuationSeparator" w:id="0">
    <w:p w:rsidR="00E93870" w:rsidRDefault="00E93870" w:rsidP="00E8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undesSans">
    <w:altName w:val="Lucida Sans Unicode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-Medium">
    <w:altName w:val="Lucida Sans Unicode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BundesSans Bold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436478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960C0" w:rsidRDefault="003960C0" w:rsidP="00DC455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A08AB" w:rsidRDefault="00EA08AB" w:rsidP="003960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498519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960C0" w:rsidRDefault="003960C0" w:rsidP="00DC455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71F80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E81F36" w:rsidRDefault="00E81F36" w:rsidP="003960C0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70" w:rsidRDefault="00E93870" w:rsidP="00E81F36">
      <w:r>
        <w:separator/>
      </w:r>
    </w:p>
  </w:footnote>
  <w:footnote w:type="continuationSeparator" w:id="0">
    <w:p w:rsidR="00E93870" w:rsidRDefault="00E93870" w:rsidP="00E8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0C0" w:rsidRDefault="00647125" w:rsidP="003960C0">
    <w:pPr>
      <w:pStyle w:val="Kopfzeile"/>
      <w:jc w:val="right"/>
    </w:pPr>
    <w:r w:rsidRPr="00647125">
      <w:rPr>
        <w:noProof/>
        <w:sz w:val="52"/>
        <w:szCs w:val="52"/>
        <w:lang w:bidi="ar-SA"/>
      </w:rPr>
      <w:drawing>
        <wp:anchor distT="0" distB="0" distL="114300" distR="114300" simplePos="0" relativeHeight="251659264" behindDoc="0" locked="0" layoutInCell="1" allowOverlap="1" wp14:anchorId="0E51EE76" wp14:editId="7835E228">
          <wp:simplePos x="0" y="0"/>
          <wp:positionH relativeFrom="column">
            <wp:posOffset>5136304</wp:posOffset>
          </wp:positionH>
          <wp:positionV relativeFrom="paragraph">
            <wp:posOffset>-614680</wp:posOffset>
          </wp:positionV>
          <wp:extent cx="1134110" cy="756285"/>
          <wp:effectExtent l="0" t="0" r="8890" b="5715"/>
          <wp:wrapThrough wrapText="bothSides">
            <wp:wrapPolygon edited="0">
              <wp:start x="0" y="0"/>
              <wp:lineTo x="0" y="21219"/>
              <wp:lineTo x="21406" y="21219"/>
              <wp:lineTo x="21406" y="0"/>
              <wp:lineTo x="0" y="0"/>
            </wp:wrapPolygon>
          </wp:wrapThrough>
          <wp:docPr id="9" name="Bildplatzhalt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platzhalter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283"/>
    <w:multiLevelType w:val="hybridMultilevel"/>
    <w:tmpl w:val="776E59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9136A"/>
    <w:multiLevelType w:val="hybridMultilevel"/>
    <w:tmpl w:val="EB0AA254"/>
    <w:lvl w:ilvl="0" w:tplc="003A25A0">
      <w:numFmt w:val="bullet"/>
      <w:lvlText w:val="-"/>
      <w:lvlJc w:val="left"/>
      <w:pPr>
        <w:ind w:left="720" w:hanging="360"/>
      </w:pPr>
      <w:rPr>
        <w:rFonts w:ascii="BundesSans Office" w:eastAsia="Times New Roman" w:hAnsi="BundesSans Office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552FA"/>
    <w:multiLevelType w:val="hybridMultilevel"/>
    <w:tmpl w:val="FAE0E7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B"/>
    <w:rsid w:val="00074727"/>
    <w:rsid w:val="001833BE"/>
    <w:rsid w:val="001A21A5"/>
    <w:rsid w:val="001C416E"/>
    <w:rsid w:val="001F5740"/>
    <w:rsid w:val="00240934"/>
    <w:rsid w:val="00263640"/>
    <w:rsid w:val="00281F6B"/>
    <w:rsid w:val="002B154B"/>
    <w:rsid w:val="002E7808"/>
    <w:rsid w:val="003018B6"/>
    <w:rsid w:val="00321B1C"/>
    <w:rsid w:val="003239CE"/>
    <w:rsid w:val="0032497C"/>
    <w:rsid w:val="00336655"/>
    <w:rsid w:val="003960C0"/>
    <w:rsid w:val="003B51FD"/>
    <w:rsid w:val="004528DA"/>
    <w:rsid w:val="00471881"/>
    <w:rsid w:val="0048197D"/>
    <w:rsid w:val="00494FF4"/>
    <w:rsid w:val="004F6CAD"/>
    <w:rsid w:val="00513198"/>
    <w:rsid w:val="005138F5"/>
    <w:rsid w:val="00546FC9"/>
    <w:rsid w:val="00571F80"/>
    <w:rsid w:val="005C77A1"/>
    <w:rsid w:val="005D5E66"/>
    <w:rsid w:val="005F688A"/>
    <w:rsid w:val="005F7561"/>
    <w:rsid w:val="00626CE1"/>
    <w:rsid w:val="00647125"/>
    <w:rsid w:val="0065622F"/>
    <w:rsid w:val="006574CD"/>
    <w:rsid w:val="006817F6"/>
    <w:rsid w:val="006D3320"/>
    <w:rsid w:val="006F06F4"/>
    <w:rsid w:val="0073267F"/>
    <w:rsid w:val="00767911"/>
    <w:rsid w:val="007A6FD1"/>
    <w:rsid w:val="0081552B"/>
    <w:rsid w:val="00896A5B"/>
    <w:rsid w:val="008B19C8"/>
    <w:rsid w:val="00927C23"/>
    <w:rsid w:val="00942079"/>
    <w:rsid w:val="009B03BF"/>
    <w:rsid w:val="00A06C19"/>
    <w:rsid w:val="00A2045F"/>
    <w:rsid w:val="00A31866"/>
    <w:rsid w:val="00A6620E"/>
    <w:rsid w:val="00A85757"/>
    <w:rsid w:val="00A87408"/>
    <w:rsid w:val="00B57C8B"/>
    <w:rsid w:val="00B62D29"/>
    <w:rsid w:val="00B76D5B"/>
    <w:rsid w:val="00B87A73"/>
    <w:rsid w:val="00BA0B77"/>
    <w:rsid w:val="00BD7ABE"/>
    <w:rsid w:val="00BE030C"/>
    <w:rsid w:val="00C24430"/>
    <w:rsid w:val="00C6678F"/>
    <w:rsid w:val="00D70FCA"/>
    <w:rsid w:val="00E31E16"/>
    <w:rsid w:val="00E31F7D"/>
    <w:rsid w:val="00E34B55"/>
    <w:rsid w:val="00E5310D"/>
    <w:rsid w:val="00E81F36"/>
    <w:rsid w:val="00E93870"/>
    <w:rsid w:val="00EA08AB"/>
    <w:rsid w:val="00EB6A78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FAFDF"/>
  <w15:docId w15:val="{BA9E99EF-F3FA-2745-AB67-46B490B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BundesSans" w:eastAsia="BundesSans" w:hAnsi="BundesSans" w:cs="BundesSans"/>
      <w:lang w:val="de-DE" w:eastAsia="de-DE" w:bidi="de-DE"/>
    </w:rPr>
  </w:style>
  <w:style w:type="paragraph" w:styleId="berschrift1">
    <w:name w:val="heading 1"/>
    <w:basedOn w:val="Standard"/>
    <w:uiPriority w:val="9"/>
    <w:pPr>
      <w:ind w:right="-4"/>
      <w:outlineLvl w:val="0"/>
    </w:pPr>
    <w:rPr>
      <w:rFonts w:ascii="BundesSans-Medium" w:eastAsia="BundesSans-Medium" w:hAnsi="BundesSans-Medium" w:cs="BundesSans-Medium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B0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aliases w:val="Fließtext"/>
    <w:basedOn w:val="Standard"/>
    <w:uiPriority w:val="1"/>
    <w:qFormat/>
    <w:rsid w:val="00281F6B"/>
    <w:pPr>
      <w:spacing w:after="240" w:line="247" w:lineRule="auto"/>
      <w:ind w:right="1418"/>
    </w:pPr>
    <w:rPr>
      <w:rFonts w:ascii="BundesSans Office" w:hAnsi="BundesSans Office"/>
      <w:sz w:val="21"/>
      <w:szCs w:val="18"/>
    </w:rPr>
  </w:style>
  <w:style w:type="paragraph" w:styleId="Listenabsatz">
    <w:name w:val="List Paragraph"/>
    <w:basedOn w:val="Standard"/>
    <w:uiPriority w:val="1"/>
  </w:style>
  <w:style w:type="paragraph" w:customStyle="1" w:styleId="TableParagraph">
    <w:name w:val="Table Paragraph"/>
    <w:basedOn w:val="Standard"/>
    <w:uiPriority w:val="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F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F36"/>
    <w:rPr>
      <w:rFonts w:ascii="Tahoma" w:eastAsia="BundesSans" w:hAnsi="Tahoma" w:cs="Tahoma"/>
      <w:sz w:val="16"/>
      <w:szCs w:val="16"/>
      <w:lang w:val="de-DE" w:eastAsia="de-DE" w:bidi="de-DE"/>
    </w:rPr>
  </w:style>
  <w:style w:type="paragraph" w:customStyle="1" w:styleId="Subhead">
    <w:name w:val="Subhead"/>
    <w:basedOn w:val="Standard"/>
    <w:link w:val="SubheadZchn"/>
    <w:qFormat/>
    <w:rsid w:val="00281F6B"/>
    <w:pPr>
      <w:spacing w:after="240" w:line="250" w:lineRule="auto"/>
      <w:ind w:right="1418"/>
    </w:pPr>
    <w:rPr>
      <w:rFonts w:ascii="BundesSans Office" w:hAnsi="BundesSans Office"/>
      <w:b/>
      <w:sz w:val="32"/>
    </w:rPr>
  </w:style>
  <w:style w:type="paragraph" w:customStyle="1" w:styleId="Headline">
    <w:name w:val="Headline"/>
    <w:basedOn w:val="Standard"/>
    <w:link w:val="HeadlineZchn"/>
    <w:qFormat/>
    <w:rsid w:val="00471881"/>
    <w:pPr>
      <w:spacing w:after="720" w:line="221" w:lineRule="auto"/>
      <w:ind w:right="851"/>
    </w:pPr>
    <w:rPr>
      <w:rFonts w:ascii="BundesSerif Office" w:hAnsi="BundesSerif Office"/>
      <w:sz w:val="68"/>
    </w:rPr>
  </w:style>
  <w:style w:type="character" w:customStyle="1" w:styleId="SubheadZchn">
    <w:name w:val="Subhead Zchn"/>
    <w:basedOn w:val="Absatz-Standardschriftart"/>
    <w:link w:val="Subhead"/>
    <w:rsid w:val="00281F6B"/>
    <w:rPr>
      <w:rFonts w:ascii="BundesSans Office" w:eastAsia="BundesSans" w:hAnsi="BundesSans Office" w:cs="BundesSans"/>
      <w:b/>
      <w:sz w:val="32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81F36"/>
    <w:pPr>
      <w:tabs>
        <w:tab w:val="center" w:pos="4536"/>
        <w:tab w:val="right" w:pos="9072"/>
      </w:tabs>
    </w:pPr>
  </w:style>
  <w:style w:type="character" w:customStyle="1" w:styleId="HeadlineZchn">
    <w:name w:val="Headline Zchn"/>
    <w:basedOn w:val="Absatz-Standardschriftart"/>
    <w:link w:val="Headline"/>
    <w:rsid w:val="00471881"/>
    <w:rPr>
      <w:rFonts w:ascii="BundesSerif Office" w:eastAsia="BundesSans" w:hAnsi="BundesSerif Office" w:cs="BundesSans"/>
      <w:sz w:val="68"/>
      <w:lang w:val="de-DE" w:eastAsia="de-DE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81F36"/>
    <w:rPr>
      <w:rFonts w:ascii="BundesSans" w:eastAsia="BundesSans" w:hAnsi="BundesSans" w:cs="BundesSans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81F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1F36"/>
    <w:rPr>
      <w:rFonts w:ascii="BundesSans" w:eastAsia="BundesSans" w:hAnsi="BundesSans" w:cs="BundesSans"/>
      <w:lang w:val="de-DE" w:eastAsia="de-DE" w:bidi="de-DE"/>
    </w:rPr>
  </w:style>
  <w:style w:type="paragraph" w:styleId="KeinLeerraum">
    <w:name w:val="No Spacing"/>
    <w:uiPriority w:val="1"/>
    <w:rsid w:val="009B03BF"/>
    <w:rPr>
      <w:rFonts w:ascii="BundesSans" w:eastAsia="BundesSans" w:hAnsi="BundesSans" w:cs="BundesSans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 w:bidi="de-DE"/>
    </w:rPr>
  </w:style>
  <w:style w:type="paragraph" w:customStyle="1" w:styleId="Zwischenhead">
    <w:name w:val="Zwischenhead"/>
    <w:basedOn w:val="Textkrper"/>
    <w:autoRedefine/>
    <w:qFormat/>
    <w:rsid w:val="0048197D"/>
    <w:pPr>
      <w:tabs>
        <w:tab w:val="left" w:pos="5387"/>
      </w:tabs>
      <w:spacing w:before="440"/>
      <w:outlineLvl w:val="1"/>
    </w:pPr>
    <w:rPr>
      <w:rFonts w:ascii="BundesSans Bold" w:hAnsi="BundesSans Bold"/>
      <w:szCs w:val="21"/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3960C0"/>
  </w:style>
  <w:style w:type="paragraph" w:styleId="StandardWeb">
    <w:name w:val="Normal (Web)"/>
    <w:basedOn w:val="Standard"/>
    <w:uiPriority w:val="99"/>
    <w:semiHidden/>
    <w:unhideWhenUsed/>
    <w:rsid w:val="00C667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rText">
    <w:name w:val="Plain Text"/>
    <w:basedOn w:val="Standard"/>
    <w:link w:val="NurTextZchn"/>
    <w:uiPriority w:val="99"/>
    <w:unhideWhenUsed/>
    <w:rsid w:val="00D70FCA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D70FCA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0FC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70FC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36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36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3640"/>
    <w:rPr>
      <w:rFonts w:ascii="BundesSans" w:eastAsia="BundesSans" w:hAnsi="BundesSans" w:cs="BundesSans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36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3640"/>
    <w:rPr>
      <w:rFonts w:ascii="BundesSans" w:eastAsia="BundesSans" w:hAnsi="BundesSans" w:cs="BundesSans"/>
      <w:b/>
      <w:bCs/>
      <w:sz w:val="20"/>
      <w:szCs w:val="20"/>
      <w:lang w:val="de-DE" w:eastAsia="de-DE" w:bidi="de-DE"/>
    </w:rPr>
  </w:style>
  <w:style w:type="character" w:styleId="Fett">
    <w:name w:val="Strong"/>
    <w:basedOn w:val="Absatz-Standardschriftart"/>
    <w:uiPriority w:val="22"/>
    <w:qFormat/>
    <w:rsid w:val="00263640"/>
    <w:rPr>
      <w:b/>
      <w:bCs/>
    </w:rPr>
  </w:style>
  <w:style w:type="paragraph" w:styleId="berarbeitung">
    <w:name w:val="Revision"/>
    <w:hidden/>
    <w:uiPriority w:val="99"/>
    <w:semiHidden/>
    <w:rsid w:val="00513198"/>
    <w:pPr>
      <w:widowControl/>
      <w:autoSpaceDE/>
      <w:autoSpaceDN/>
    </w:pPr>
    <w:rPr>
      <w:rFonts w:ascii="BundesSans" w:eastAsia="BundesSans" w:hAnsi="BundesSans" w:cs="BundesSans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mf.de/amif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-DUS.Posteingang@bamf.bund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B991-1C1C-4245-9D8B-A91388F4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Nerbas, Dita, 13D</dc:creator>
  <cp:lastModifiedBy>Gajic, Sabine, Post-AMIF</cp:lastModifiedBy>
  <cp:revision>2</cp:revision>
  <dcterms:created xsi:type="dcterms:W3CDTF">2022-09-15T11:13:00Z</dcterms:created>
  <dcterms:modified xsi:type="dcterms:W3CDTF">2022-09-15T11:13:00Z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2019-05-28T00:00:00Z</vt:filetime>
  </property>
</Properties>
</file>