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A281" w14:textId="0211BA3D" w:rsidR="0094124B" w:rsidRPr="007F4154" w:rsidRDefault="00BE6864" w:rsidP="006B22C6">
      <w:pPr>
        <w:pStyle w:val="Default"/>
        <w:ind w:left="4956"/>
        <w:rPr>
          <w:color w:val="000000" w:themeColor="text1"/>
          <w:sz w:val="22"/>
          <w:szCs w:val="22"/>
        </w:rPr>
      </w:pPr>
      <w:r w:rsidRPr="007F4154">
        <w:rPr>
          <w:b/>
          <w:bCs/>
          <w:color w:val="000000" w:themeColor="text1"/>
          <w:sz w:val="22"/>
          <w:szCs w:val="22"/>
        </w:rPr>
        <w:t>A</w:t>
      </w:r>
      <w:r w:rsidR="0094124B" w:rsidRPr="007F4154">
        <w:rPr>
          <w:b/>
          <w:bCs/>
          <w:color w:val="000000" w:themeColor="text1"/>
          <w:sz w:val="22"/>
          <w:szCs w:val="22"/>
        </w:rPr>
        <w:t xml:space="preserve">nlage </w:t>
      </w:r>
      <w:r w:rsidR="00482336">
        <w:rPr>
          <w:b/>
          <w:bCs/>
          <w:color w:val="000000" w:themeColor="text1"/>
          <w:sz w:val="22"/>
          <w:szCs w:val="22"/>
        </w:rPr>
        <w:t>3</w:t>
      </w:r>
      <w:r w:rsidR="0094124B" w:rsidRPr="007F4154">
        <w:rPr>
          <w:b/>
          <w:bCs/>
          <w:color w:val="000000" w:themeColor="text1"/>
          <w:sz w:val="22"/>
          <w:szCs w:val="22"/>
        </w:rPr>
        <w:t xml:space="preserve"> </w:t>
      </w:r>
      <w:r w:rsidR="0094124B" w:rsidRPr="007F4154">
        <w:rPr>
          <w:color w:val="000000" w:themeColor="text1"/>
          <w:sz w:val="22"/>
          <w:szCs w:val="22"/>
        </w:rPr>
        <w:t>(zu BASS 11 – 02 Nr. 19)</w:t>
      </w:r>
    </w:p>
    <w:p w14:paraId="62DAD60E" w14:textId="77777777" w:rsidR="00987308" w:rsidRPr="007F4154" w:rsidRDefault="00987308" w:rsidP="006B2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424AD36E" w14:textId="3EA3702C" w:rsidR="00987308" w:rsidRPr="007F4154" w:rsidRDefault="00987308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Kreis/Stadt/Gemeinde/Ersatzschulträger</w:t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  <w:t>Ort:</w:t>
      </w:r>
    </w:p>
    <w:p w14:paraId="2B25D1A5" w14:textId="12F2DA04" w:rsidR="00987308" w:rsidRPr="007F4154" w:rsidRDefault="00987308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________________________________</w:t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  <w:t>Datum:</w:t>
      </w:r>
    </w:p>
    <w:p w14:paraId="5294F05B" w14:textId="356AB89C" w:rsidR="00987308" w:rsidRPr="007F4154" w:rsidRDefault="00987308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  <w:t>Bearbeiter/in:</w:t>
      </w:r>
    </w:p>
    <w:p w14:paraId="54945279" w14:textId="3C13B0A1" w:rsidR="00987308" w:rsidRPr="007F4154" w:rsidRDefault="00987308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An die Bezirksregierung</w:t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  <w:t>Telefon:</w:t>
      </w:r>
    </w:p>
    <w:p w14:paraId="1D533362" w14:textId="77777777" w:rsidR="00360DD8" w:rsidRDefault="00360DD8" w:rsidP="006B22C6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Arnsberg </w:t>
      </w:r>
    </w:p>
    <w:p w14:paraId="4FA073B5" w14:textId="079B929E" w:rsidR="00987308" w:rsidRPr="007F4154" w:rsidRDefault="00987308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Dezernat 48</w:t>
      </w:r>
      <w:r w:rsidR="00360DD8">
        <w:rPr>
          <w:color w:val="000000" w:themeColor="text1"/>
          <w:sz w:val="22"/>
          <w:szCs w:val="22"/>
        </w:rPr>
        <w:t>.02</w:t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ab/>
      </w:r>
      <w:r w:rsidR="006F145E">
        <w:rPr>
          <w:color w:val="000000" w:themeColor="text1"/>
          <w:sz w:val="22"/>
          <w:szCs w:val="22"/>
        </w:rPr>
        <w:tab/>
      </w:r>
      <w:r w:rsidRPr="007F4154">
        <w:rPr>
          <w:color w:val="000000" w:themeColor="text1"/>
          <w:sz w:val="22"/>
          <w:szCs w:val="22"/>
        </w:rPr>
        <w:t>Fax:</w:t>
      </w:r>
    </w:p>
    <w:p w14:paraId="1EAB9333" w14:textId="3E5AA7D4" w:rsidR="00987308" w:rsidRPr="007F4154" w:rsidRDefault="00360DD8" w:rsidP="006B22C6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Laurentiusstr. 1</w:t>
      </w:r>
      <w:r w:rsidR="00987308" w:rsidRPr="007F4154">
        <w:rPr>
          <w:color w:val="000000" w:themeColor="text1"/>
          <w:sz w:val="22"/>
          <w:szCs w:val="22"/>
        </w:rPr>
        <w:tab/>
      </w:r>
      <w:r w:rsidR="00987308" w:rsidRPr="007F4154">
        <w:rPr>
          <w:color w:val="000000" w:themeColor="text1"/>
          <w:sz w:val="22"/>
          <w:szCs w:val="22"/>
        </w:rPr>
        <w:tab/>
      </w:r>
      <w:r w:rsidR="00987308" w:rsidRPr="007F4154">
        <w:rPr>
          <w:color w:val="000000" w:themeColor="text1"/>
          <w:sz w:val="22"/>
          <w:szCs w:val="22"/>
        </w:rPr>
        <w:tab/>
      </w:r>
      <w:r w:rsidR="00987308" w:rsidRPr="007F4154">
        <w:rPr>
          <w:color w:val="000000" w:themeColor="text1"/>
          <w:sz w:val="22"/>
          <w:szCs w:val="22"/>
        </w:rPr>
        <w:tab/>
      </w:r>
      <w:r w:rsidR="00987308" w:rsidRPr="007F4154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987308" w:rsidRPr="007F4154">
        <w:rPr>
          <w:color w:val="000000" w:themeColor="text1"/>
          <w:sz w:val="22"/>
          <w:szCs w:val="22"/>
        </w:rPr>
        <w:t>E</w:t>
      </w:r>
      <w:r w:rsidR="005F787B" w:rsidRPr="007F4154">
        <w:rPr>
          <w:color w:val="000000" w:themeColor="text1"/>
          <w:sz w:val="22"/>
          <w:szCs w:val="22"/>
        </w:rPr>
        <w:t>-M</w:t>
      </w:r>
      <w:r w:rsidR="00987308" w:rsidRPr="007F4154">
        <w:rPr>
          <w:color w:val="000000" w:themeColor="text1"/>
          <w:sz w:val="22"/>
          <w:szCs w:val="22"/>
        </w:rPr>
        <w:t>ail:</w:t>
      </w:r>
    </w:p>
    <w:p w14:paraId="5004D363" w14:textId="3951D645" w:rsidR="0094124B" w:rsidRPr="007F4154" w:rsidRDefault="00360DD8" w:rsidP="006B22C6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59821 Arnsberg</w:t>
      </w:r>
    </w:p>
    <w:p w14:paraId="5FC7F9E3" w14:textId="77777777" w:rsidR="0094124B" w:rsidRPr="007F4154" w:rsidRDefault="0094124B" w:rsidP="006B22C6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15C502EE" w14:textId="77777777" w:rsidR="00360DD8" w:rsidRDefault="00360DD8" w:rsidP="006B22C6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35149D31" w14:textId="77777777" w:rsidR="00360DD8" w:rsidRDefault="00360DD8" w:rsidP="006B22C6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18FBF6FD" w14:textId="420E2E57" w:rsidR="0094124B" w:rsidRPr="007F4154" w:rsidRDefault="0094124B" w:rsidP="006B22C6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7F4154">
        <w:rPr>
          <w:b/>
          <w:bCs/>
          <w:color w:val="000000" w:themeColor="text1"/>
          <w:sz w:val="22"/>
          <w:szCs w:val="22"/>
        </w:rPr>
        <w:t>Offene Ganztagsschule im Primarbereich</w:t>
      </w:r>
    </w:p>
    <w:p w14:paraId="0F79ADD8" w14:textId="77777777" w:rsidR="0094124B" w:rsidRPr="007F4154" w:rsidRDefault="0094124B" w:rsidP="006B22C6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7F4154">
        <w:rPr>
          <w:b/>
          <w:bCs/>
          <w:color w:val="000000" w:themeColor="text1"/>
          <w:sz w:val="22"/>
          <w:szCs w:val="22"/>
        </w:rPr>
        <w:t>Antrag</w:t>
      </w:r>
    </w:p>
    <w:p w14:paraId="30F6E087" w14:textId="21FD5A30" w:rsidR="0094124B" w:rsidRPr="007F4154" w:rsidRDefault="0094124B" w:rsidP="006B22C6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7F4154">
        <w:rPr>
          <w:b/>
          <w:bCs/>
          <w:color w:val="000000" w:themeColor="text1"/>
          <w:sz w:val="22"/>
          <w:szCs w:val="22"/>
        </w:rPr>
        <w:t>auf Gewährung einer Zuwendung</w:t>
      </w:r>
    </w:p>
    <w:p w14:paraId="29285AE2" w14:textId="77777777" w:rsidR="0094124B" w:rsidRPr="007F4154" w:rsidRDefault="0094124B" w:rsidP="006B22C6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7F4154">
        <w:rPr>
          <w:b/>
          <w:bCs/>
          <w:color w:val="000000" w:themeColor="text1"/>
          <w:sz w:val="22"/>
          <w:szCs w:val="22"/>
        </w:rPr>
        <w:t>und einer Zuweisung von Lehrerstellenanteilen</w:t>
      </w:r>
    </w:p>
    <w:p w14:paraId="6D89DC37" w14:textId="77777777" w:rsidR="0094124B" w:rsidRPr="007F4154" w:rsidRDefault="0094124B" w:rsidP="006B22C6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7F4154">
        <w:rPr>
          <w:b/>
          <w:bCs/>
          <w:color w:val="000000" w:themeColor="text1"/>
          <w:sz w:val="22"/>
          <w:szCs w:val="22"/>
        </w:rPr>
        <w:t>für die Durchführung außerunterrichtlicher Angebote</w:t>
      </w:r>
    </w:p>
    <w:p w14:paraId="201273D9" w14:textId="3B775F25" w:rsidR="0094124B" w:rsidRPr="007F4154" w:rsidRDefault="0094124B" w:rsidP="006B22C6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7F4154">
        <w:rPr>
          <w:b/>
          <w:bCs/>
          <w:color w:val="000000" w:themeColor="text1"/>
          <w:sz w:val="22"/>
          <w:szCs w:val="22"/>
        </w:rPr>
        <w:t>offener Ganztagsschulen</w:t>
      </w:r>
    </w:p>
    <w:p w14:paraId="25C82A10" w14:textId="26582F11" w:rsidR="0094124B" w:rsidRPr="007F4154" w:rsidRDefault="0094124B" w:rsidP="006B22C6">
      <w:pPr>
        <w:pStyle w:val="Default"/>
        <w:jc w:val="center"/>
        <w:rPr>
          <w:color w:val="000000" w:themeColor="text1"/>
          <w:sz w:val="22"/>
          <w:szCs w:val="22"/>
        </w:rPr>
      </w:pPr>
      <w:r w:rsidRPr="007F4154">
        <w:rPr>
          <w:b/>
          <w:bCs/>
          <w:color w:val="000000" w:themeColor="text1"/>
          <w:sz w:val="22"/>
          <w:szCs w:val="22"/>
        </w:rPr>
        <w:t xml:space="preserve">im Primarbereich (inkl. Betreuungspauschale) zum Schuljahr </w:t>
      </w:r>
      <w:proofErr w:type="gramStart"/>
      <w:r w:rsidRPr="007F4154">
        <w:rPr>
          <w:b/>
          <w:bCs/>
          <w:color w:val="000000" w:themeColor="text1"/>
          <w:sz w:val="22"/>
          <w:szCs w:val="22"/>
        </w:rPr>
        <w:t>20….</w:t>
      </w:r>
      <w:proofErr w:type="gramEnd"/>
      <w:r w:rsidRPr="007F4154">
        <w:rPr>
          <w:b/>
          <w:bCs/>
          <w:color w:val="000000" w:themeColor="text1"/>
          <w:sz w:val="22"/>
          <w:szCs w:val="22"/>
        </w:rPr>
        <w:t>/20….</w:t>
      </w:r>
    </w:p>
    <w:p w14:paraId="773FAA80" w14:textId="607CE550" w:rsidR="0094124B" w:rsidRPr="007F4154" w:rsidRDefault="0094124B" w:rsidP="006B22C6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0B026ABA" w14:textId="673E254A" w:rsidR="0094124B" w:rsidRPr="007F4154" w:rsidRDefault="0094124B" w:rsidP="006B22C6">
      <w:pPr>
        <w:pStyle w:val="Default"/>
        <w:jc w:val="center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(Beachten Sie bitte, dass sich die Fördersätze </w:t>
      </w:r>
      <w:r w:rsidR="00527B99" w:rsidRPr="007F4154">
        <w:rPr>
          <w:color w:val="000000" w:themeColor="text1"/>
          <w:sz w:val="22"/>
          <w:szCs w:val="22"/>
        </w:rPr>
        <w:t xml:space="preserve">jährlich </w:t>
      </w:r>
      <w:r w:rsidR="00575848" w:rsidRPr="007F4154">
        <w:rPr>
          <w:color w:val="000000" w:themeColor="text1"/>
          <w:sz w:val="22"/>
          <w:szCs w:val="22"/>
        </w:rPr>
        <w:t xml:space="preserve">zum 1. August </w:t>
      </w:r>
      <w:r w:rsidRPr="007F4154">
        <w:rPr>
          <w:color w:val="000000" w:themeColor="text1"/>
          <w:sz w:val="22"/>
          <w:szCs w:val="22"/>
        </w:rPr>
        <w:t xml:space="preserve">verändern. Die </w:t>
      </w:r>
      <w:r w:rsidR="00575848" w:rsidRPr="007F4154">
        <w:rPr>
          <w:color w:val="000000" w:themeColor="text1"/>
          <w:sz w:val="22"/>
          <w:szCs w:val="22"/>
        </w:rPr>
        <w:t>jeweils geltenden Fördersätze</w:t>
      </w:r>
      <w:r w:rsidRPr="007F4154">
        <w:rPr>
          <w:color w:val="000000" w:themeColor="text1"/>
          <w:sz w:val="22"/>
          <w:szCs w:val="22"/>
        </w:rPr>
        <w:t xml:space="preserve"> entnehmen Sie bitte den regelmäßigen Veröffent</w:t>
      </w:r>
      <w:r w:rsidR="00BE6864" w:rsidRPr="007F4154">
        <w:rPr>
          <w:color w:val="000000" w:themeColor="text1"/>
          <w:sz w:val="22"/>
          <w:szCs w:val="22"/>
        </w:rPr>
        <w:t>l</w:t>
      </w:r>
      <w:r w:rsidRPr="007F4154">
        <w:rPr>
          <w:color w:val="000000" w:themeColor="text1"/>
          <w:sz w:val="22"/>
          <w:szCs w:val="22"/>
        </w:rPr>
        <w:t>ichungen des M</w:t>
      </w:r>
      <w:r w:rsidR="00527B99" w:rsidRPr="007F4154">
        <w:rPr>
          <w:color w:val="000000" w:themeColor="text1"/>
          <w:sz w:val="22"/>
          <w:szCs w:val="22"/>
        </w:rPr>
        <w:t>inisteriums für Schule und Bildung des Landes Nordrhein-Westfalen.)</w:t>
      </w:r>
    </w:p>
    <w:p w14:paraId="68903EE7" w14:textId="29C5062E" w:rsidR="000721C4" w:rsidRDefault="000721C4" w:rsidP="006B22C6">
      <w:pPr>
        <w:pStyle w:val="Default"/>
        <w:rPr>
          <w:color w:val="000000" w:themeColor="text1"/>
          <w:sz w:val="22"/>
          <w:szCs w:val="22"/>
        </w:rPr>
      </w:pPr>
    </w:p>
    <w:p w14:paraId="068AD2A1" w14:textId="77777777" w:rsidR="0022342C" w:rsidRPr="007F4154" w:rsidRDefault="0022342C" w:rsidP="006B22C6">
      <w:pPr>
        <w:pStyle w:val="Default"/>
        <w:rPr>
          <w:color w:val="000000" w:themeColor="text1"/>
          <w:sz w:val="22"/>
          <w:szCs w:val="22"/>
        </w:rPr>
      </w:pPr>
    </w:p>
    <w:p w14:paraId="76C51CE9" w14:textId="72ACC1B5" w:rsidR="0094124B" w:rsidRPr="007F4154" w:rsidRDefault="0094124B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Ich bin Träger/in von …… Grundschulen und …… Förderschulen im Primarbereich.</w:t>
      </w:r>
    </w:p>
    <w:p w14:paraId="3A7EE0F7" w14:textId="77777777" w:rsidR="0094124B" w:rsidRPr="007F4154" w:rsidRDefault="0094124B" w:rsidP="006B22C6">
      <w:pPr>
        <w:pStyle w:val="Default"/>
        <w:rPr>
          <w:color w:val="000000" w:themeColor="text1"/>
          <w:sz w:val="22"/>
          <w:szCs w:val="22"/>
        </w:rPr>
      </w:pPr>
    </w:p>
    <w:p w14:paraId="02F31175" w14:textId="308932EE" w:rsidR="0094124B" w:rsidRPr="007F4154" w:rsidRDefault="0094124B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Im Schuljahr </w:t>
      </w:r>
      <w:proofErr w:type="gramStart"/>
      <w:r w:rsidRPr="007F4154">
        <w:rPr>
          <w:color w:val="000000" w:themeColor="text1"/>
          <w:sz w:val="22"/>
          <w:szCs w:val="22"/>
        </w:rPr>
        <w:t>20….</w:t>
      </w:r>
      <w:proofErr w:type="gramEnd"/>
      <w:r w:rsidRPr="007F4154">
        <w:rPr>
          <w:color w:val="000000" w:themeColor="text1"/>
          <w:sz w:val="22"/>
          <w:szCs w:val="22"/>
        </w:rPr>
        <w:t xml:space="preserve">./20….. sollen außerunterrichtliche Angebote im Rahmen offener Ganztagsschulen im Primarbereich wie folgt eingerichtet bzw. fortgeführt werden: </w:t>
      </w:r>
    </w:p>
    <w:p w14:paraId="1A73AE14" w14:textId="77777777" w:rsidR="0094124B" w:rsidRPr="007F4154" w:rsidRDefault="0094124B" w:rsidP="006B22C6">
      <w:pPr>
        <w:pStyle w:val="Default"/>
        <w:rPr>
          <w:color w:val="000000" w:themeColor="text1"/>
          <w:sz w:val="22"/>
          <w:szCs w:val="22"/>
        </w:rPr>
      </w:pPr>
    </w:p>
    <w:p w14:paraId="047566C0" w14:textId="5B651A8C" w:rsidR="0094124B" w:rsidRPr="007F4154" w:rsidRDefault="0094124B" w:rsidP="006B22C6">
      <w:pPr>
        <w:pStyle w:val="Default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an </w:t>
      </w:r>
      <w:r w:rsidR="00FD0278" w:rsidRPr="007F4154">
        <w:rPr>
          <w:color w:val="000000" w:themeColor="text1"/>
          <w:sz w:val="22"/>
          <w:szCs w:val="22"/>
        </w:rPr>
        <w:t xml:space="preserve">…… </w:t>
      </w:r>
      <w:r w:rsidRPr="007F4154">
        <w:rPr>
          <w:b/>
          <w:bCs/>
          <w:color w:val="000000" w:themeColor="text1"/>
          <w:sz w:val="22"/>
          <w:szCs w:val="22"/>
        </w:rPr>
        <w:t xml:space="preserve">Grundschule/n </w:t>
      </w:r>
      <w:r w:rsidRPr="007F4154">
        <w:rPr>
          <w:color w:val="000000" w:themeColor="text1"/>
          <w:sz w:val="22"/>
          <w:szCs w:val="22"/>
        </w:rPr>
        <w:t xml:space="preserve">für insgesamt …… Schülerinnen und Schüler, </w:t>
      </w:r>
    </w:p>
    <w:p w14:paraId="51C465BE" w14:textId="16751356" w:rsidR="00912C6F" w:rsidRPr="007F4154" w:rsidRDefault="00912C6F" w:rsidP="006B22C6">
      <w:pPr>
        <w:pStyle w:val="Default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davon …… Schülerinnen und Schüler mit einfachem Förder</w:t>
      </w:r>
      <w:r w:rsidR="00CB2BE0" w:rsidRPr="007F4154">
        <w:rPr>
          <w:color w:val="000000" w:themeColor="text1"/>
          <w:sz w:val="22"/>
          <w:szCs w:val="22"/>
        </w:rPr>
        <w:t>satz</w:t>
      </w:r>
    </w:p>
    <w:p w14:paraId="61558059" w14:textId="3A853F00" w:rsidR="0094124B" w:rsidRPr="007F4154" w:rsidRDefault="0094124B" w:rsidP="006B22C6">
      <w:pPr>
        <w:pStyle w:val="Default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davon …… Schülerinnen und Schüler </w:t>
      </w:r>
      <w:r w:rsidRPr="007F4154">
        <w:rPr>
          <w:color w:val="000000" w:themeColor="text1"/>
          <w:sz w:val="22"/>
          <w:szCs w:val="22"/>
          <w:u w:val="single"/>
        </w:rPr>
        <w:t>mit</w:t>
      </w:r>
      <w:r w:rsidRPr="007F4154">
        <w:rPr>
          <w:color w:val="000000" w:themeColor="text1"/>
          <w:sz w:val="22"/>
          <w:szCs w:val="22"/>
        </w:rPr>
        <w:t xml:space="preserve"> </w:t>
      </w:r>
      <w:r w:rsidR="00AB1858" w:rsidRPr="007F4154">
        <w:rPr>
          <w:color w:val="000000" w:themeColor="text1"/>
          <w:sz w:val="22"/>
          <w:szCs w:val="22"/>
        </w:rPr>
        <w:t>f</w:t>
      </w:r>
      <w:r w:rsidR="00F956FB" w:rsidRPr="007F4154">
        <w:rPr>
          <w:color w:val="000000" w:themeColor="text1"/>
          <w:sz w:val="22"/>
          <w:szCs w:val="22"/>
        </w:rPr>
        <w:t>örmlich f</w:t>
      </w:r>
      <w:r w:rsidR="00AB1858" w:rsidRPr="007F4154">
        <w:rPr>
          <w:color w:val="000000" w:themeColor="text1"/>
          <w:sz w:val="22"/>
          <w:szCs w:val="22"/>
        </w:rPr>
        <w:t xml:space="preserve">estgestelltem </w:t>
      </w:r>
      <w:r w:rsidRPr="007F4154">
        <w:rPr>
          <w:color w:val="000000" w:themeColor="text1"/>
          <w:sz w:val="22"/>
          <w:szCs w:val="22"/>
        </w:rPr>
        <w:t xml:space="preserve">sonderpädagogischem Förderbedarf </w:t>
      </w:r>
      <w:r w:rsidR="00F956FB" w:rsidRPr="007F4154">
        <w:rPr>
          <w:color w:val="000000" w:themeColor="text1"/>
          <w:sz w:val="22"/>
          <w:szCs w:val="22"/>
        </w:rPr>
        <w:t>(gemäß AO-SF)</w:t>
      </w:r>
      <w:r w:rsidR="00583F14" w:rsidRPr="007F4154">
        <w:rPr>
          <w:color w:val="000000" w:themeColor="text1"/>
          <w:sz w:val="22"/>
          <w:szCs w:val="22"/>
        </w:rPr>
        <w:t xml:space="preserve"> mit erhöhtem Fördersatz</w:t>
      </w:r>
    </w:p>
    <w:p w14:paraId="39C58473" w14:textId="5FE05621" w:rsidR="00F956FB" w:rsidRPr="007F4154" w:rsidRDefault="00F956FB" w:rsidP="006B22C6">
      <w:pPr>
        <w:pStyle w:val="Default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davon …… Schülerinnen und Schüler </w:t>
      </w:r>
      <w:r w:rsidRPr="007F4154">
        <w:rPr>
          <w:color w:val="000000" w:themeColor="text1"/>
          <w:sz w:val="22"/>
          <w:szCs w:val="22"/>
          <w:u w:val="single"/>
        </w:rPr>
        <w:t>ohne</w:t>
      </w:r>
      <w:r w:rsidRPr="007F4154">
        <w:rPr>
          <w:color w:val="000000" w:themeColor="text1"/>
          <w:sz w:val="22"/>
          <w:szCs w:val="22"/>
        </w:rPr>
        <w:t xml:space="preserve"> förmlich festgestellten sonderpädagogischen Förderbedarf </w:t>
      </w:r>
      <w:r w:rsidR="00583F14" w:rsidRPr="007F4154">
        <w:rPr>
          <w:color w:val="000000" w:themeColor="text1"/>
          <w:sz w:val="22"/>
          <w:szCs w:val="22"/>
        </w:rPr>
        <w:t>mit erhöhtem Fördersatz</w:t>
      </w:r>
    </w:p>
    <w:p w14:paraId="50712822" w14:textId="28B801CF" w:rsidR="0094124B" w:rsidRPr="007F4154" w:rsidRDefault="00912C6F" w:rsidP="006B22C6">
      <w:pPr>
        <w:pStyle w:val="Default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davon</w:t>
      </w:r>
      <w:r w:rsidR="0094124B" w:rsidRPr="007F4154">
        <w:rPr>
          <w:color w:val="000000" w:themeColor="text1"/>
          <w:sz w:val="22"/>
          <w:szCs w:val="22"/>
        </w:rPr>
        <w:t xml:space="preserve"> …… Schülerinnen und Schüler aus Flüchtlingsfamilien oder in vergleichbaren Lebenslagen (z.B. zugewanderte Sinti und Roma)</w:t>
      </w:r>
    </w:p>
    <w:p w14:paraId="562EC046" w14:textId="77777777" w:rsidR="0094124B" w:rsidRPr="007F4154" w:rsidRDefault="0094124B" w:rsidP="006B22C6">
      <w:pPr>
        <w:pStyle w:val="Default"/>
        <w:ind w:left="1440"/>
        <w:rPr>
          <w:color w:val="000000" w:themeColor="text1"/>
          <w:sz w:val="22"/>
          <w:szCs w:val="22"/>
        </w:rPr>
      </w:pPr>
    </w:p>
    <w:p w14:paraId="254C04FF" w14:textId="77777777" w:rsidR="00FD0278" w:rsidRPr="007F4154" w:rsidRDefault="0094124B" w:rsidP="006B22C6">
      <w:pPr>
        <w:pStyle w:val="Default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an …… </w:t>
      </w:r>
      <w:r w:rsidRPr="007F4154">
        <w:rPr>
          <w:b/>
          <w:bCs/>
          <w:color w:val="000000" w:themeColor="text1"/>
          <w:sz w:val="22"/>
          <w:szCs w:val="22"/>
        </w:rPr>
        <w:t>Förderschule/n im Primarbereich</w:t>
      </w:r>
      <w:r w:rsidRPr="007F4154">
        <w:rPr>
          <w:rStyle w:val="Funotenzeichen"/>
          <w:color w:val="000000" w:themeColor="text1"/>
          <w:sz w:val="22"/>
          <w:szCs w:val="22"/>
        </w:rPr>
        <w:footnoteReference w:id="1"/>
      </w:r>
      <w:r w:rsidRPr="007F4154">
        <w:rPr>
          <w:color w:val="000000" w:themeColor="text1"/>
          <w:sz w:val="22"/>
          <w:szCs w:val="22"/>
        </w:rPr>
        <w:t xml:space="preserve"> für insgesamt …… Schülerinnen und Schüler,</w:t>
      </w:r>
    </w:p>
    <w:p w14:paraId="201D7ACB" w14:textId="46FE4FE6" w:rsidR="0094124B" w:rsidRPr="007F4154" w:rsidRDefault="0094124B" w:rsidP="006B22C6">
      <w:pPr>
        <w:pStyle w:val="Default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davon …… Schülerinnen und Schüler aus Flüchtlingsfamilien oder in vergleichbaren Lebenslagen (z.B. zugewanderte Sinti und Roma).</w:t>
      </w:r>
    </w:p>
    <w:p w14:paraId="1FB988E4" w14:textId="2C3E4987" w:rsidR="00BE6864" w:rsidRDefault="00BE6864" w:rsidP="006B22C6">
      <w:pPr>
        <w:pStyle w:val="Default"/>
        <w:rPr>
          <w:color w:val="000000" w:themeColor="text1"/>
          <w:sz w:val="22"/>
          <w:szCs w:val="22"/>
        </w:rPr>
      </w:pPr>
    </w:p>
    <w:p w14:paraId="6C97813A" w14:textId="77777777" w:rsidR="00360DD8" w:rsidRPr="007F4154" w:rsidRDefault="00360DD8" w:rsidP="006B22C6">
      <w:pPr>
        <w:pStyle w:val="Default"/>
        <w:rPr>
          <w:color w:val="000000" w:themeColor="text1"/>
          <w:sz w:val="22"/>
          <w:szCs w:val="22"/>
        </w:rPr>
      </w:pPr>
    </w:p>
    <w:p w14:paraId="25FC7A71" w14:textId="72DF359E" w:rsidR="0094124B" w:rsidRDefault="0022342C" w:rsidP="006B22C6">
      <w:pPr>
        <w:pStyle w:val="Defaul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</w:t>
      </w:r>
      <w:r w:rsidR="0094124B" w:rsidRPr="007F4154">
        <w:rPr>
          <w:color w:val="000000" w:themeColor="text1"/>
          <w:sz w:val="22"/>
          <w:szCs w:val="22"/>
        </w:rPr>
        <w:t>ierfür beantrage ich</w:t>
      </w:r>
      <w:r w:rsidR="00F956FB" w:rsidRPr="007F4154">
        <w:rPr>
          <w:color w:val="000000" w:themeColor="text1"/>
          <w:sz w:val="22"/>
          <w:szCs w:val="22"/>
        </w:rPr>
        <w:t xml:space="preserve"> (gemäß Ziffer 5.4.1 der BASS 11-02 Nr. 19)</w:t>
      </w:r>
      <w:r w:rsidR="0094124B" w:rsidRPr="007F4154">
        <w:rPr>
          <w:color w:val="000000" w:themeColor="text1"/>
          <w:sz w:val="22"/>
          <w:szCs w:val="22"/>
        </w:rPr>
        <w:t xml:space="preserve">: </w:t>
      </w:r>
    </w:p>
    <w:p w14:paraId="228F632A" w14:textId="71DC16B3" w:rsidR="00360DD8" w:rsidRDefault="00360DD8" w:rsidP="006B22C6">
      <w:pPr>
        <w:pStyle w:val="Default"/>
        <w:rPr>
          <w:color w:val="000000" w:themeColor="text1"/>
          <w:sz w:val="22"/>
          <w:szCs w:val="22"/>
        </w:rPr>
      </w:pPr>
    </w:p>
    <w:p w14:paraId="235FC611" w14:textId="77777777" w:rsidR="00360DD8" w:rsidRPr="007F4154" w:rsidRDefault="00360DD8" w:rsidP="006B22C6">
      <w:pPr>
        <w:pStyle w:val="Default"/>
        <w:rPr>
          <w:color w:val="000000" w:themeColor="text1"/>
          <w:sz w:val="22"/>
          <w:szCs w:val="22"/>
        </w:rPr>
      </w:pPr>
    </w:p>
    <w:p w14:paraId="1543CD47" w14:textId="77777777" w:rsidR="00FB7979" w:rsidRPr="007F4154" w:rsidRDefault="00FB7979" w:rsidP="006B22C6">
      <w:pPr>
        <w:pStyle w:val="Default"/>
        <w:rPr>
          <w:color w:val="000000" w:themeColor="text1"/>
          <w:sz w:val="22"/>
          <w:szCs w:val="22"/>
        </w:rPr>
      </w:pPr>
    </w:p>
    <w:p w14:paraId="61F1F978" w14:textId="547F91A2" w:rsidR="0094124B" w:rsidRPr="007F4154" w:rsidRDefault="0094124B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lastRenderedPageBreak/>
        <w:t xml:space="preserve">a) </w:t>
      </w:r>
      <w:r w:rsidRPr="007F4154">
        <w:rPr>
          <w:b/>
          <w:bCs/>
          <w:color w:val="000000" w:themeColor="text1"/>
          <w:sz w:val="22"/>
          <w:szCs w:val="22"/>
        </w:rPr>
        <w:t xml:space="preserve">den einfachen Fördersatz </w:t>
      </w:r>
      <w:r w:rsidRPr="007F4154">
        <w:rPr>
          <w:color w:val="000000" w:themeColor="text1"/>
          <w:sz w:val="22"/>
          <w:szCs w:val="22"/>
        </w:rPr>
        <w:t>für Schüler</w:t>
      </w:r>
      <w:r w:rsidR="0062204B" w:rsidRPr="007F4154">
        <w:rPr>
          <w:color w:val="000000" w:themeColor="text1"/>
          <w:sz w:val="22"/>
          <w:szCs w:val="22"/>
        </w:rPr>
        <w:t xml:space="preserve">innen </w:t>
      </w:r>
      <w:r w:rsidRPr="007F4154">
        <w:rPr>
          <w:color w:val="000000" w:themeColor="text1"/>
          <w:sz w:val="22"/>
          <w:szCs w:val="22"/>
        </w:rPr>
        <w:t xml:space="preserve">und Schüler </w:t>
      </w:r>
      <w:r w:rsidRPr="007F4154">
        <w:rPr>
          <w:color w:val="000000" w:themeColor="text1"/>
          <w:sz w:val="22"/>
          <w:szCs w:val="22"/>
          <w:u w:val="single"/>
        </w:rPr>
        <w:t>ohne</w:t>
      </w:r>
      <w:r w:rsidRPr="007F4154">
        <w:rPr>
          <w:color w:val="000000" w:themeColor="text1"/>
          <w:sz w:val="22"/>
          <w:szCs w:val="22"/>
        </w:rPr>
        <w:t xml:space="preserve"> sonderpädagogischen Förderbedarf: </w:t>
      </w:r>
    </w:p>
    <w:p w14:paraId="732A5086" w14:textId="3A738C75" w:rsidR="0062204B" w:rsidRPr="007F4154" w:rsidRDefault="0094124B" w:rsidP="006B22C6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eine Landeszuwendung in Höhe von insgesamt</w:t>
      </w:r>
      <w:r w:rsidR="00FD0278" w:rsidRPr="007F4154">
        <w:rPr>
          <w:color w:val="000000" w:themeColor="text1"/>
          <w:sz w:val="22"/>
          <w:szCs w:val="22"/>
        </w:rPr>
        <w:t xml:space="preserve"> ……</w:t>
      </w:r>
      <w:r w:rsidRPr="007F4154">
        <w:rPr>
          <w:color w:val="000000" w:themeColor="text1"/>
          <w:sz w:val="22"/>
          <w:szCs w:val="22"/>
        </w:rPr>
        <w:t xml:space="preserve"> EUR </w:t>
      </w:r>
      <w:r w:rsidR="0062204B" w:rsidRPr="007F4154">
        <w:rPr>
          <w:color w:val="000000" w:themeColor="text1"/>
          <w:sz w:val="22"/>
          <w:szCs w:val="22"/>
        </w:rPr>
        <w:t xml:space="preserve">(Grundfestbetrag) </w:t>
      </w:r>
      <w:r w:rsidRPr="007F4154">
        <w:rPr>
          <w:color w:val="000000" w:themeColor="text1"/>
          <w:sz w:val="22"/>
          <w:szCs w:val="22"/>
        </w:rPr>
        <w:t xml:space="preserve">und einen Lehrerstellenanteil in Höhe von </w:t>
      </w:r>
      <w:r w:rsidR="00FD0278" w:rsidRPr="007F4154">
        <w:rPr>
          <w:color w:val="000000" w:themeColor="text1"/>
          <w:sz w:val="22"/>
          <w:szCs w:val="22"/>
        </w:rPr>
        <w:t xml:space="preserve">…… </w:t>
      </w:r>
      <w:r w:rsidRPr="007F4154">
        <w:rPr>
          <w:color w:val="000000" w:themeColor="text1"/>
          <w:sz w:val="22"/>
          <w:szCs w:val="22"/>
        </w:rPr>
        <w:t>Stellen (0,2 Stelle pro 25 Kinder)</w:t>
      </w:r>
      <w:r w:rsidRPr="007F4154">
        <w:rPr>
          <w:rStyle w:val="Funotenzeichen"/>
          <w:color w:val="000000" w:themeColor="text1"/>
          <w:sz w:val="22"/>
          <w:szCs w:val="22"/>
        </w:rPr>
        <w:footnoteReference w:id="2"/>
      </w:r>
      <w:r w:rsidRPr="007F4154">
        <w:rPr>
          <w:color w:val="000000" w:themeColor="text1"/>
          <w:sz w:val="22"/>
          <w:szCs w:val="22"/>
        </w:rPr>
        <w:t xml:space="preserve"> </w:t>
      </w:r>
    </w:p>
    <w:p w14:paraId="4B1C7751" w14:textId="77777777" w:rsidR="00575848" w:rsidRPr="007F4154" w:rsidRDefault="00575848" w:rsidP="006B22C6">
      <w:pPr>
        <w:pStyle w:val="Default"/>
        <w:rPr>
          <w:color w:val="000000" w:themeColor="text1"/>
          <w:sz w:val="22"/>
          <w:szCs w:val="22"/>
        </w:rPr>
      </w:pPr>
    </w:p>
    <w:p w14:paraId="603582A7" w14:textId="254BE2D9" w:rsidR="0094124B" w:rsidRPr="007F4154" w:rsidRDefault="0094124B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b/>
          <w:bCs/>
          <w:color w:val="000000" w:themeColor="text1"/>
          <w:sz w:val="22"/>
          <w:szCs w:val="22"/>
        </w:rPr>
        <w:t>und/</w:t>
      </w:r>
      <w:r w:rsidR="00FD0278" w:rsidRPr="007F4154">
        <w:rPr>
          <w:b/>
          <w:bCs/>
          <w:color w:val="000000" w:themeColor="text1"/>
          <w:sz w:val="22"/>
          <w:szCs w:val="22"/>
        </w:rPr>
        <w:t xml:space="preserve"> </w:t>
      </w:r>
      <w:r w:rsidRPr="007F4154">
        <w:rPr>
          <w:b/>
          <w:bCs/>
          <w:color w:val="000000" w:themeColor="text1"/>
          <w:sz w:val="22"/>
          <w:szCs w:val="22"/>
        </w:rPr>
        <w:t>oder</w:t>
      </w:r>
      <w:r w:rsidRPr="007F4154">
        <w:rPr>
          <w:rStyle w:val="Funotenzeichen"/>
          <w:b/>
          <w:bCs/>
          <w:color w:val="000000" w:themeColor="text1"/>
          <w:sz w:val="22"/>
          <w:szCs w:val="22"/>
        </w:rPr>
        <w:footnoteReference w:id="3"/>
      </w:r>
    </w:p>
    <w:p w14:paraId="47C83340" w14:textId="77777777" w:rsidR="00FD0278" w:rsidRPr="007F4154" w:rsidRDefault="00FD0278" w:rsidP="006B22C6">
      <w:pPr>
        <w:pStyle w:val="Default"/>
        <w:rPr>
          <w:color w:val="000000" w:themeColor="text1"/>
          <w:sz w:val="22"/>
          <w:szCs w:val="22"/>
        </w:rPr>
      </w:pPr>
    </w:p>
    <w:p w14:paraId="7B03F8E9" w14:textId="7ACE7DBC" w:rsidR="0062204B" w:rsidRPr="007F4154" w:rsidRDefault="0094124B" w:rsidP="006B22C6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eine Landeszuwendung in Höhe von insgesamt</w:t>
      </w:r>
      <w:r w:rsidR="00FD0278" w:rsidRPr="007F4154">
        <w:rPr>
          <w:color w:val="000000" w:themeColor="text1"/>
          <w:sz w:val="22"/>
          <w:szCs w:val="22"/>
        </w:rPr>
        <w:t xml:space="preserve"> ……</w:t>
      </w:r>
      <w:r w:rsidRPr="007F4154">
        <w:rPr>
          <w:color w:val="000000" w:themeColor="text1"/>
          <w:sz w:val="22"/>
          <w:szCs w:val="22"/>
        </w:rPr>
        <w:t xml:space="preserve"> EUR </w:t>
      </w:r>
      <w:r w:rsidR="0062204B" w:rsidRPr="007F4154">
        <w:rPr>
          <w:color w:val="000000" w:themeColor="text1"/>
          <w:sz w:val="22"/>
          <w:szCs w:val="22"/>
        </w:rPr>
        <w:t xml:space="preserve">(…… EUR Grundfestbetrag </w:t>
      </w:r>
      <w:r w:rsidR="00432A81" w:rsidRPr="007F4154">
        <w:rPr>
          <w:color w:val="000000" w:themeColor="text1"/>
          <w:sz w:val="22"/>
          <w:szCs w:val="22"/>
        </w:rPr>
        <w:t>plus</w:t>
      </w:r>
      <w:r w:rsidR="0062204B" w:rsidRPr="007F4154">
        <w:rPr>
          <w:color w:val="000000" w:themeColor="text1"/>
          <w:sz w:val="22"/>
          <w:szCs w:val="22"/>
        </w:rPr>
        <w:t xml:space="preserve"> …… EUR </w:t>
      </w:r>
      <w:r w:rsidR="00432A81" w:rsidRPr="007F4154">
        <w:rPr>
          <w:color w:val="000000" w:themeColor="text1"/>
          <w:sz w:val="22"/>
          <w:szCs w:val="22"/>
        </w:rPr>
        <w:t>Festbetrag für den kapitalisierbaren Lehrerstellenanteil)</w:t>
      </w:r>
      <w:r w:rsidR="00432A81" w:rsidRPr="007F4154">
        <w:rPr>
          <w:rStyle w:val="Funotenzeichen"/>
          <w:color w:val="000000" w:themeColor="text1"/>
          <w:sz w:val="22"/>
          <w:szCs w:val="22"/>
        </w:rPr>
        <w:footnoteReference w:id="4"/>
      </w:r>
      <w:r w:rsidR="00D77BFC" w:rsidRPr="007F4154">
        <w:rPr>
          <w:color w:val="000000" w:themeColor="text1"/>
          <w:sz w:val="22"/>
          <w:szCs w:val="22"/>
        </w:rPr>
        <w:t xml:space="preserve"> </w:t>
      </w:r>
      <w:r w:rsidRPr="007F4154">
        <w:rPr>
          <w:color w:val="000000" w:themeColor="text1"/>
          <w:sz w:val="22"/>
          <w:szCs w:val="22"/>
        </w:rPr>
        <w:t>und einen Lehrerstellenanteil in Höhe von</w:t>
      </w:r>
      <w:r w:rsidR="00FD0278" w:rsidRPr="007F4154">
        <w:rPr>
          <w:color w:val="000000" w:themeColor="text1"/>
          <w:sz w:val="22"/>
          <w:szCs w:val="22"/>
        </w:rPr>
        <w:t xml:space="preserve"> ……</w:t>
      </w:r>
      <w:r w:rsidRPr="007F4154">
        <w:rPr>
          <w:color w:val="000000" w:themeColor="text1"/>
          <w:sz w:val="22"/>
          <w:szCs w:val="22"/>
        </w:rPr>
        <w:t xml:space="preserve"> Stellen (0,1 Stelle pro 25 Kinder)</w:t>
      </w:r>
      <w:r w:rsidR="00432A81" w:rsidRPr="007F4154">
        <w:rPr>
          <w:color w:val="000000" w:themeColor="text1"/>
          <w:sz w:val="22"/>
          <w:szCs w:val="22"/>
          <w:vertAlign w:val="superscript"/>
        </w:rPr>
        <w:t>2</w:t>
      </w:r>
    </w:p>
    <w:p w14:paraId="22E36376" w14:textId="77777777" w:rsidR="0062204B" w:rsidRPr="007F4154" w:rsidRDefault="0062204B" w:rsidP="006B22C6">
      <w:pPr>
        <w:pStyle w:val="Default"/>
        <w:ind w:left="720"/>
        <w:rPr>
          <w:color w:val="000000" w:themeColor="text1"/>
          <w:sz w:val="22"/>
          <w:szCs w:val="22"/>
        </w:rPr>
      </w:pPr>
    </w:p>
    <w:p w14:paraId="2CA1037F" w14:textId="1BAB2B56" w:rsidR="0094124B" w:rsidRPr="007F4154" w:rsidRDefault="0094124B" w:rsidP="006B22C6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(nur für Ersatzschulträger möglich!)</w:t>
      </w:r>
      <w:r w:rsidR="0062204B" w:rsidRPr="007F4154">
        <w:rPr>
          <w:color w:val="000000" w:themeColor="text1"/>
          <w:sz w:val="22"/>
          <w:szCs w:val="22"/>
        </w:rPr>
        <w:br/>
        <w:t>e</w:t>
      </w:r>
      <w:r w:rsidRPr="007F4154">
        <w:rPr>
          <w:color w:val="000000" w:themeColor="text1"/>
          <w:sz w:val="22"/>
          <w:szCs w:val="22"/>
        </w:rPr>
        <w:t>ine Landeszuwendung in Höhe von insgesamt …………. EUR</w:t>
      </w:r>
      <w:r w:rsidR="0062204B" w:rsidRPr="007F4154">
        <w:rPr>
          <w:color w:val="000000" w:themeColor="text1"/>
          <w:sz w:val="22"/>
          <w:szCs w:val="22"/>
        </w:rPr>
        <w:t xml:space="preserve"> (…… Grundfestbetrag plus …… </w:t>
      </w:r>
      <w:r w:rsidR="00432A81" w:rsidRPr="007F4154">
        <w:rPr>
          <w:color w:val="000000" w:themeColor="text1"/>
          <w:sz w:val="22"/>
          <w:szCs w:val="22"/>
        </w:rPr>
        <w:t>Festbetrag für Ersatzschulträger)</w:t>
      </w:r>
    </w:p>
    <w:p w14:paraId="2D9787B9" w14:textId="5EC38543" w:rsidR="00432A81" w:rsidRPr="007F4154" w:rsidRDefault="00432A81" w:rsidP="006B22C6">
      <w:pPr>
        <w:pStyle w:val="Default"/>
        <w:rPr>
          <w:color w:val="000000" w:themeColor="text1"/>
          <w:sz w:val="22"/>
          <w:szCs w:val="22"/>
        </w:rPr>
      </w:pPr>
    </w:p>
    <w:p w14:paraId="5684CF63" w14:textId="4E139B41" w:rsidR="00432A81" w:rsidRPr="007F4154" w:rsidRDefault="00432A81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b) den </w:t>
      </w:r>
      <w:r w:rsidRPr="007F4154">
        <w:rPr>
          <w:b/>
          <w:bCs/>
          <w:color w:val="000000" w:themeColor="text1"/>
          <w:sz w:val="22"/>
          <w:szCs w:val="22"/>
        </w:rPr>
        <w:t>erhöhten Fördersatz</w:t>
      </w:r>
      <w:r w:rsidRPr="007F4154">
        <w:rPr>
          <w:color w:val="000000" w:themeColor="text1"/>
          <w:sz w:val="22"/>
          <w:szCs w:val="22"/>
        </w:rPr>
        <w:t xml:space="preserve"> für Schülerinnen und Schüler </w:t>
      </w:r>
      <w:r w:rsidRPr="007F4154">
        <w:rPr>
          <w:color w:val="000000" w:themeColor="text1"/>
          <w:sz w:val="22"/>
          <w:szCs w:val="22"/>
          <w:u w:val="single"/>
        </w:rPr>
        <w:t>mit</w:t>
      </w:r>
      <w:r w:rsidRPr="007F4154">
        <w:rPr>
          <w:color w:val="000000" w:themeColor="text1"/>
          <w:sz w:val="22"/>
          <w:szCs w:val="22"/>
        </w:rPr>
        <w:t xml:space="preserve"> sonderpädagogischem Förderbedarf bzw. aus Flüchtlingsfamilien oder in vergleichbaren Lebenslagen:</w:t>
      </w:r>
    </w:p>
    <w:p w14:paraId="379B11CC" w14:textId="10AA4E4C" w:rsidR="00575848" w:rsidRPr="007F4154" w:rsidRDefault="00575848" w:rsidP="006B22C6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eine Landeszuwendung in Höhe von insgesamt …… EUR (Grundfestbetrag) und einen Lehrerstellenanteil in Höhe von …… Stellen (0,2 Stelle pro 12 Kinder)</w:t>
      </w:r>
      <w:r w:rsidRPr="007F4154">
        <w:rPr>
          <w:rStyle w:val="Funotenzeichen"/>
          <w:color w:val="000000" w:themeColor="text1"/>
          <w:sz w:val="22"/>
          <w:szCs w:val="22"/>
        </w:rPr>
        <w:footnoteReference w:id="5"/>
      </w:r>
    </w:p>
    <w:p w14:paraId="3FEFAAE6" w14:textId="6DB114A9" w:rsidR="00575848" w:rsidRPr="007F4154" w:rsidRDefault="00575848" w:rsidP="006B22C6">
      <w:pPr>
        <w:pStyle w:val="Default"/>
        <w:rPr>
          <w:color w:val="000000" w:themeColor="text1"/>
          <w:sz w:val="22"/>
          <w:szCs w:val="22"/>
        </w:rPr>
      </w:pPr>
    </w:p>
    <w:p w14:paraId="687BFF03" w14:textId="09DF42E6" w:rsidR="00575848" w:rsidRPr="007F4154" w:rsidRDefault="00575848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b/>
          <w:bCs/>
          <w:color w:val="000000" w:themeColor="text1"/>
          <w:sz w:val="22"/>
          <w:szCs w:val="22"/>
        </w:rPr>
        <w:t>und/ oder</w:t>
      </w:r>
      <w:r w:rsidRPr="007F4154">
        <w:rPr>
          <w:b/>
          <w:bCs/>
          <w:color w:val="000000" w:themeColor="text1"/>
          <w:sz w:val="22"/>
          <w:szCs w:val="22"/>
          <w:vertAlign w:val="superscript"/>
        </w:rPr>
        <w:t>3</w:t>
      </w:r>
    </w:p>
    <w:p w14:paraId="77F2FE89" w14:textId="77777777" w:rsidR="00575848" w:rsidRPr="007F4154" w:rsidRDefault="00575848" w:rsidP="006B22C6">
      <w:pPr>
        <w:pStyle w:val="Default"/>
        <w:rPr>
          <w:color w:val="000000" w:themeColor="text1"/>
          <w:sz w:val="22"/>
          <w:szCs w:val="22"/>
        </w:rPr>
      </w:pPr>
    </w:p>
    <w:p w14:paraId="06EA4D80" w14:textId="02B6D045" w:rsidR="00575848" w:rsidRPr="007F4154" w:rsidRDefault="00575848" w:rsidP="006B22C6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eine Landeszuwendung in Höhe von insgesamt …… EUR (…… EUR Grundfestbetrag plus …… EUR Festbetrag für den kapitalisierbaren Lehrerstellenanteil)</w:t>
      </w:r>
      <w:r w:rsidRPr="007F4154">
        <w:rPr>
          <w:color w:val="000000" w:themeColor="text1"/>
          <w:sz w:val="22"/>
          <w:szCs w:val="22"/>
          <w:vertAlign w:val="superscript"/>
        </w:rPr>
        <w:t>4</w:t>
      </w:r>
      <w:r w:rsidR="00D77BFC" w:rsidRPr="007F4154">
        <w:rPr>
          <w:color w:val="000000" w:themeColor="text1"/>
          <w:sz w:val="22"/>
          <w:szCs w:val="22"/>
        </w:rPr>
        <w:t xml:space="preserve"> </w:t>
      </w:r>
      <w:r w:rsidRPr="007F4154">
        <w:rPr>
          <w:color w:val="000000" w:themeColor="text1"/>
          <w:sz w:val="22"/>
          <w:szCs w:val="22"/>
        </w:rPr>
        <w:t>und einen Lehrerstellenanteil in Höhe von …… Stellen (0,1 Stelle pro 12 Kinder)</w:t>
      </w:r>
      <w:r w:rsidRPr="007F4154">
        <w:rPr>
          <w:color w:val="000000" w:themeColor="text1"/>
          <w:sz w:val="22"/>
          <w:szCs w:val="22"/>
          <w:vertAlign w:val="superscript"/>
        </w:rPr>
        <w:t>5</w:t>
      </w:r>
    </w:p>
    <w:p w14:paraId="65ABD2A8" w14:textId="77777777" w:rsidR="00575848" w:rsidRPr="007F4154" w:rsidRDefault="00575848" w:rsidP="006B22C6">
      <w:pPr>
        <w:pStyle w:val="Default"/>
        <w:ind w:left="720"/>
        <w:rPr>
          <w:color w:val="000000" w:themeColor="text1"/>
          <w:sz w:val="22"/>
          <w:szCs w:val="22"/>
        </w:rPr>
      </w:pPr>
    </w:p>
    <w:p w14:paraId="1F65E384" w14:textId="5D1D68B7" w:rsidR="00BE6864" w:rsidRPr="007F4154" w:rsidRDefault="00575848" w:rsidP="006B22C6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(nur für Ersatzschulträger möglich!)</w:t>
      </w:r>
      <w:r w:rsidRPr="007F4154">
        <w:rPr>
          <w:color w:val="000000" w:themeColor="text1"/>
          <w:sz w:val="22"/>
          <w:szCs w:val="22"/>
        </w:rPr>
        <w:br/>
        <w:t>eine Landeszuwendung in Höhe von insgesamt …………. EUR (…… Grundfestbetrag plus …… Festbetrag für Ersatzschulträger)</w:t>
      </w:r>
    </w:p>
    <w:p w14:paraId="673C7128" w14:textId="77777777" w:rsidR="00BE6864" w:rsidRPr="007F4154" w:rsidRDefault="00BE6864" w:rsidP="006B22C6">
      <w:pPr>
        <w:pStyle w:val="Default"/>
        <w:rPr>
          <w:color w:val="000000" w:themeColor="text1"/>
          <w:sz w:val="22"/>
          <w:szCs w:val="22"/>
        </w:rPr>
      </w:pPr>
    </w:p>
    <w:p w14:paraId="05D9873C" w14:textId="77777777" w:rsidR="00FB7243" w:rsidRPr="007F4154" w:rsidRDefault="00FB7243" w:rsidP="006B22C6">
      <w:pPr>
        <w:pStyle w:val="Default"/>
        <w:rPr>
          <w:color w:val="000000" w:themeColor="text1"/>
          <w:sz w:val="22"/>
          <w:szCs w:val="22"/>
        </w:rPr>
      </w:pPr>
    </w:p>
    <w:p w14:paraId="3843254E" w14:textId="168EF855" w:rsidR="006F59DA" w:rsidRPr="007F4154" w:rsidRDefault="006F59DA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Folgende</w:t>
      </w:r>
      <w:r w:rsidR="0046098A" w:rsidRPr="007F4154">
        <w:rPr>
          <w:color w:val="000000" w:themeColor="text1"/>
          <w:sz w:val="22"/>
          <w:szCs w:val="22"/>
        </w:rPr>
        <w:t xml:space="preserve"> </w:t>
      </w:r>
      <w:r w:rsidR="00782DCE" w:rsidRPr="007F4154">
        <w:rPr>
          <w:color w:val="000000" w:themeColor="text1"/>
          <w:sz w:val="22"/>
          <w:szCs w:val="22"/>
        </w:rPr>
        <w:t>Schüler</w:t>
      </w:r>
      <w:r w:rsidR="0046098A" w:rsidRPr="007F4154">
        <w:rPr>
          <w:color w:val="000000" w:themeColor="text1"/>
          <w:sz w:val="22"/>
          <w:szCs w:val="22"/>
        </w:rPr>
        <w:t xml:space="preserve">zahlen liegen meiner Berechnung des Zuwendungsbetrags bzw. zur Aufteilung der Stellenanteile zu Grunde: </w:t>
      </w:r>
    </w:p>
    <w:p w14:paraId="21C95DCF" w14:textId="77777777" w:rsidR="0034615F" w:rsidRPr="007F4154" w:rsidRDefault="0034615F" w:rsidP="006B22C6">
      <w:pPr>
        <w:pStyle w:val="Default"/>
        <w:rPr>
          <w:color w:val="000000" w:themeColor="text1"/>
          <w:sz w:val="22"/>
          <w:szCs w:val="22"/>
        </w:rPr>
      </w:pPr>
    </w:p>
    <w:p w14:paraId="26B73F06" w14:textId="208EB443" w:rsidR="00527B99" w:rsidRPr="007F4154" w:rsidRDefault="0034615F" w:rsidP="006B22C6">
      <w:pPr>
        <w:pStyle w:val="Default"/>
        <w:rPr>
          <w:b/>
          <w:bCs/>
          <w:color w:val="000000" w:themeColor="text1"/>
          <w:sz w:val="22"/>
          <w:szCs w:val="22"/>
        </w:rPr>
      </w:pPr>
      <w:bookmarkStart w:id="0" w:name="_Hlk181188214"/>
      <w:r w:rsidRPr="007F4154">
        <w:rPr>
          <w:b/>
          <w:bCs/>
          <w:color w:val="000000" w:themeColor="text1"/>
          <w:sz w:val="22"/>
          <w:szCs w:val="22"/>
        </w:rPr>
        <w:t>Öffentliche Schulträger:</w:t>
      </w:r>
    </w:p>
    <w:p w14:paraId="1DA634B3" w14:textId="77777777" w:rsidR="0034615F" w:rsidRPr="007F4154" w:rsidRDefault="0034615F" w:rsidP="006B22C6">
      <w:pPr>
        <w:pStyle w:val="Default"/>
        <w:rPr>
          <w:b/>
          <w:bCs/>
          <w:color w:val="000000" w:themeColor="text1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628"/>
        <w:gridCol w:w="1629"/>
        <w:gridCol w:w="1629"/>
        <w:gridCol w:w="1629"/>
      </w:tblGrid>
      <w:tr w:rsidR="007F4154" w:rsidRPr="007F4154" w14:paraId="3EC88EA8" w14:textId="77777777" w:rsidTr="007C4C2A">
        <w:trPr>
          <w:trHeight w:val="278"/>
        </w:trPr>
        <w:tc>
          <w:tcPr>
            <w:tcW w:w="2547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14:paraId="01F3CB8A" w14:textId="544D85DC" w:rsidR="007C4C2A" w:rsidRPr="007F4154" w:rsidRDefault="007C4C2A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 xml:space="preserve">                                               für:</w:t>
            </w:r>
          </w:p>
          <w:p w14:paraId="4F8AF233" w14:textId="77777777" w:rsidR="007C4C2A" w:rsidRPr="007F4154" w:rsidRDefault="007C4C2A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119B5FFD" w14:textId="77777777" w:rsidR="007C4C2A" w:rsidRPr="007F4154" w:rsidRDefault="007C4C2A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6B518C17" w14:textId="77777777" w:rsidR="007C4C2A" w:rsidRPr="007F4154" w:rsidRDefault="007C4C2A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1FC0D946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1A5B3B72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74567B2D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2F7A277A" w14:textId="3904484D" w:rsidR="007C4C2A" w:rsidRPr="007F4154" w:rsidRDefault="007C4C2A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an:</w:t>
            </w:r>
          </w:p>
        </w:tc>
        <w:tc>
          <w:tcPr>
            <w:tcW w:w="325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43C445F" w14:textId="6D2D0A1F" w:rsidR="007C4C2A" w:rsidRPr="007F4154" w:rsidRDefault="007C4C2A" w:rsidP="006B22C6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 xml:space="preserve">Schülerinnen und Schüler </w:t>
            </w:r>
            <w:r w:rsidRPr="007F4154">
              <w:rPr>
                <w:b/>
                <w:bCs/>
                <w:color w:val="000000" w:themeColor="text1"/>
                <w:sz w:val="16"/>
                <w:szCs w:val="16"/>
              </w:rPr>
              <w:t>mit einfachem Fördersatz</w:t>
            </w:r>
          </w:p>
        </w:tc>
        <w:tc>
          <w:tcPr>
            <w:tcW w:w="3258" w:type="dxa"/>
            <w:gridSpan w:val="2"/>
            <w:tcBorders>
              <w:left w:val="single" w:sz="12" w:space="0" w:color="auto"/>
            </w:tcBorders>
          </w:tcPr>
          <w:p w14:paraId="10D57D65" w14:textId="77777777" w:rsidR="007C4C2A" w:rsidRPr="007F4154" w:rsidRDefault="007C4C2A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 xml:space="preserve">Schülerinnen und Schüler </w:t>
            </w:r>
            <w:r w:rsidRPr="007F4154">
              <w:rPr>
                <w:b/>
                <w:bCs/>
                <w:color w:val="000000" w:themeColor="text1"/>
                <w:sz w:val="16"/>
                <w:szCs w:val="16"/>
              </w:rPr>
              <w:t>mit er</w:t>
            </w:r>
            <w:r w:rsidR="00925FF7" w:rsidRPr="007F4154">
              <w:rPr>
                <w:b/>
                <w:bCs/>
                <w:color w:val="000000" w:themeColor="text1"/>
                <w:sz w:val="16"/>
                <w:szCs w:val="16"/>
              </w:rPr>
              <w:t>höhtem Fördersatz</w:t>
            </w:r>
            <w:r w:rsidR="00925FF7" w:rsidRPr="007F4154">
              <w:rPr>
                <w:color w:val="000000" w:themeColor="text1"/>
                <w:sz w:val="16"/>
                <w:szCs w:val="16"/>
              </w:rPr>
              <w:t xml:space="preserve"> (Kinder mit Bedarf an </w:t>
            </w:r>
            <w:r w:rsidR="00925FF7" w:rsidRPr="007F4154">
              <w:rPr>
                <w:b/>
                <w:bCs/>
                <w:color w:val="000000" w:themeColor="text1"/>
                <w:sz w:val="16"/>
                <w:szCs w:val="16"/>
              </w:rPr>
              <w:t>sonderpädagogischer Unterstützung</w:t>
            </w:r>
            <w:r w:rsidR="009676FE" w:rsidRPr="007F4154">
              <w:rPr>
                <w:b/>
                <w:bCs/>
                <w:color w:val="000000" w:themeColor="text1"/>
                <w:sz w:val="16"/>
                <w:szCs w:val="16"/>
              </w:rPr>
              <w:t xml:space="preserve"> ohne </w:t>
            </w:r>
            <w:r w:rsidR="009676FE" w:rsidRPr="007F4154">
              <w:rPr>
                <w:color w:val="000000" w:themeColor="text1"/>
                <w:sz w:val="16"/>
                <w:szCs w:val="16"/>
              </w:rPr>
              <w:t>Kinder aus Flüchtlingsfamilien</w:t>
            </w:r>
            <w:r w:rsidR="00925FF7" w:rsidRPr="007F4154">
              <w:rPr>
                <w:color w:val="000000" w:themeColor="text1"/>
                <w:sz w:val="16"/>
                <w:szCs w:val="16"/>
              </w:rPr>
              <w:t>)</w:t>
            </w:r>
          </w:p>
          <w:p w14:paraId="21F13D47" w14:textId="63C5524A" w:rsidR="00A36BD4" w:rsidRPr="007F4154" w:rsidRDefault="00A36BD4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 xml:space="preserve">(Kinder mit </w:t>
            </w:r>
            <w:r w:rsidRPr="007F4154">
              <w:rPr>
                <w:color w:val="000000" w:themeColor="text1"/>
                <w:sz w:val="16"/>
                <w:szCs w:val="16"/>
                <w:u w:val="single"/>
              </w:rPr>
              <w:t>und</w:t>
            </w:r>
            <w:r w:rsidRPr="007F4154">
              <w:rPr>
                <w:color w:val="000000" w:themeColor="text1"/>
                <w:sz w:val="16"/>
                <w:szCs w:val="16"/>
              </w:rPr>
              <w:t xml:space="preserve"> ohne förmlich festgestellten Förderbedarf)</w:t>
            </w:r>
          </w:p>
        </w:tc>
      </w:tr>
      <w:tr w:rsidR="007F4154" w:rsidRPr="007F4154" w14:paraId="2E518324" w14:textId="77777777" w:rsidTr="00925FF7">
        <w:trPr>
          <w:trHeight w:val="277"/>
        </w:trPr>
        <w:tc>
          <w:tcPr>
            <w:tcW w:w="2547" w:type="dxa"/>
            <w:vMerge/>
            <w:tcBorders>
              <w:bottom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2BFFE370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left w:val="single" w:sz="4" w:space="0" w:color="auto"/>
              <w:bottom w:val="single" w:sz="12" w:space="0" w:color="auto"/>
            </w:tcBorders>
          </w:tcPr>
          <w:p w14:paraId="516E9CAF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0,2 Lehrerstellenanteil</w:t>
            </w:r>
          </w:p>
          <w:p w14:paraId="4FC2FC29" w14:textId="1B7DB54D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(ohne Kapitalisierung)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6B0549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0,1 Lehrerstellenanteil</w:t>
            </w:r>
          </w:p>
          <w:p w14:paraId="284BF1EF" w14:textId="1DB68EB3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plus 0,1 Kapitalisierung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</w:tcPr>
          <w:p w14:paraId="17810E7D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0,2 Lehrerstellenanteil</w:t>
            </w:r>
          </w:p>
          <w:p w14:paraId="223A601C" w14:textId="4D159D89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(ohne Kapitalisierung)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4A7F653B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0,1 Lehrerstellenanteil</w:t>
            </w:r>
          </w:p>
          <w:p w14:paraId="12C518B5" w14:textId="145B5CBB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plus 0,1 Kapitalisierung</w:t>
            </w:r>
          </w:p>
        </w:tc>
      </w:tr>
      <w:tr w:rsidR="007F4154" w:rsidRPr="007F4154" w14:paraId="4F070100" w14:textId="77777777" w:rsidTr="00FB7243">
        <w:tc>
          <w:tcPr>
            <w:tcW w:w="2547" w:type="dxa"/>
            <w:tcBorders>
              <w:right w:val="single" w:sz="12" w:space="0" w:color="auto"/>
            </w:tcBorders>
          </w:tcPr>
          <w:p w14:paraId="078FE8DE" w14:textId="77777777" w:rsidR="00FB7243" w:rsidRPr="007F4154" w:rsidRDefault="00FB7243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3BC58EEC" w14:textId="4A31BD40" w:rsidR="00FB7243" w:rsidRPr="007F4154" w:rsidRDefault="00FB7243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Grundschulen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4" w:space="0" w:color="auto"/>
            </w:tcBorders>
          </w:tcPr>
          <w:p w14:paraId="0AF00853" w14:textId="77777777" w:rsidR="00FB7243" w:rsidRPr="007F4154" w:rsidRDefault="00FB7243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</w:tcPr>
          <w:p w14:paraId="02594443" w14:textId="544E97D5" w:rsidR="00FB7243" w:rsidRPr="007F4154" w:rsidRDefault="00FB7243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8B0F61D" w14:textId="77777777" w:rsidR="00FB7243" w:rsidRPr="007F4154" w:rsidRDefault="00FB7243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</w:tcBorders>
          </w:tcPr>
          <w:p w14:paraId="5B39AF4D" w14:textId="0A0F515C" w:rsidR="00FB7243" w:rsidRPr="007F4154" w:rsidRDefault="00FB7243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  <w:tr w:rsidR="007F4154" w:rsidRPr="007F4154" w14:paraId="10AB9C7C" w14:textId="77777777" w:rsidTr="00FB7243">
        <w:tc>
          <w:tcPr>
            <w:tcW w:w="2547" w:type="dxa"/>
            <w:tcBorders>
              <w:right w:val="single" w:sz="12" w:space="0" w:color="auto"/>
            </w:tcBorders>
          </w:tcPr>
          <w:p w14:paraId="476526DC" w14:textId="77777777" w:rsidR="00FB7243" w:rsidRPr="007F4154" w:rsidRDefault="00FB7243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517E7651" w14:textId="44E177EA" w:rsidR="00FB7243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F</w:t>
            </w:r>
            <w:r w:rsidR="00FB7243" w:rsidRPr="007F4154">
              <w:rPr>
                <w:color w:val="000000" w:themeColor="text1"/>
                <w:sz w:val="16"/>
                <w:szCs w:val="16"/>
              </w:rPr>
              <w:t>örderschulen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1A771D" w14:textId="77777777" w:rsidR="00FB7243" w:rsidRPr="007F4154" w:rsidRDefault="00FB7243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./.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8DD651" w14:textId="03E79E2E" w:rsidR="00FB7243" w:rsidRPr="007F4154" w:rsidRDefault="00FB7243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./.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</w:tcPr>
          <w:p w14:paraId="5C1F82C6" w14:textId="77777777" w:rsidR="00FB7243" w:rsidRPr="007F4154" w:rsidRDefault="00FB7243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0B63D9EA" w14:textId="4E5CE08E" w:rsidR="00FB7243" w:rsidRPr="007F4154" w:rsidRDefault="00FB7243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79935C9B" w14:textId="05DF5B89" w:rsidR="00ED6DF8" w:rsidRPr="007F4154" w:rsidRDefault="007C4C2A" w:rsidP="006B22C6">
      <w:pPr>
        <w:pStyle w:val="Default"/>
        <w:rPr>
          <w:color w:val="000000" w:themeColor="text1"/>
          <w:sz w:val="23"/>
          <w:szCs w:val="23"/>
        </w:rPr>
      </w:pPr>
      <w:r w:rsidRPr="007F4154">
        <w:rPr>
          <w:color w:val="000000" w:themeColor="text1"/>
          <w:sz w:val="23"/>
          <w:szCs w:val="23"/>
        </w:rPr>
        <w:lastRenderedPageBreak/>
        <w:tab/>
      </w:r>
    </w:p>
    <w:p w14:paraId="66826065" w14:textId="0525BEAD" w:rsidR="00925FF7" w:rsidRPr="007F4154" w:rsidRDefault="00925FF7" w:rsidP="006B22C6">
      <w:pPr>
        <w:pStyle w:val="Default"/>
        <w:rPr>
          <w:color w:val="000000" w:themeColor="text1"/>
          <w:sz w:val="23"/>
          <w:szCs w:val="23"/>
        </w:rPr>
      </w:pPr>
    </w:p>
    <w:p w14:paraId="4069EC6F" w14:textId="77777777" w:rsidR="00AC5D8E" w:rsidRPr="007F4154" w:rsidRDefault="00AC5D8E" w:rsidP="006B22C6">
      <w:pPr>
        <w:pStyle w:val="Default"/>
        <w:rPr>
          <w:color w:val="000000" w:themeColor="text1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628"/>
        <w:gridCol w:w="1629"/>
        <w:gridCol w:w="1629"/>
        <w:gridCol w:w="1629"/>
      </w:tblGrid>
      <w:tr w:rsidR="007F4154" w:rsidRPr="007F4154" w14:paraId="2DC9646B" w14:textId="77777777" w:rsidTr="00F6417A">
        <w:trPr>
          <w:trHeight w:val="278"/>
        </w:trPr>
        <w:tc>
          <w:tcPr>
            <w:tcW w:w="2547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14:paraId="6BA8E6C1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 xml:space="preserve">                                               für:</w:t>
            </w:r>
          </w:p>
          <w:p w14:paraId="49A97153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046D56B2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71A3A076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0136A696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5579D223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5D51C7FF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30CFD61D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4B420C6E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2D4FB8BE" w14:textId="2F00C2E8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an:</w:t>
            </w:r>
          </w:p>
        </w:tc>
        <w:tc>
          <w:tcPr>
            <w:tcW w:w="6515" w:type="dxa"/>
            <w:gridSpan w:val="4"/>
            <w:tcBorders>
              <w:left w:val="single" w:sz="4" w:space="0" w:color="auto"/>
            </w:tcBorders>
          </w:tcPr>
          <w:p w14:paraId="4690A78D" w14:textId="482FBEC8" w:rsidR="00925FF7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Schülerinnen und Schüler</w:t>
            </w:r>
            <w:r w:rsidR="00925FF7" w:rsidRPr="007F4154">
              <w:rPr>
                <w:color w:val="000000" w:themeColor="text1"/>
                <w:sz w:val="16"/>
                <w:szCs w:val="16"/>
              </w:rPr>
              <w:t xml:space="preserve"> aus</w:t>
            </w:r>
          </w:p>
          <w:p w14:paraId="36789DD2" w14:textId="67D8639D" w:rsidR="00925FF7" w:rsidRPr="007F4154" w:rsidRDefault="00925FF7" w:rsidP="006B22C6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F4154">
              <w:rPr>
                <w:b/>
                <w:bCs/>
                <w:color w:val="000000" w:themeColor="text1"/>
                <w:sz w:val="16"/>
                <w:szCs w:val="16"/>
              </w:rPr>
              <w:t>Flüchtlingsfamilien oder in vergleichbaren Lebenslagen</w:t>
            </w:r>
          </w:p>
          <w:p w14:paraId="4FD80876" w14:textId="4C4B53B6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b/>
                <w:bCs/>
                <w:color w:val="000000" w:themeColor="text1"/>
                <w:sz w:val="16"/>
                <w:szCs w:val="16"/>
              </w:rPr>
              <w:t>(z.B. zugewanderte Sinti und Roma)</w:t>
            </w:r>
          </w:p>
        </w:tc>
      </w:tr>
      <w:tr w:rsidR="007F4154" w:rsidRPr="007F4154" w14:paraId="4BE68071" w14:textId="77777777" w:rsidTr="009676FE">
        <w:trPr>
          <w:trHeight w:val="277"/>
        </w:trPr>
        <w:tc>
          <w:tcPr>
            <w:tcW w:w="2547" w:type="dxa"/>
            <w:vMerge/>
            <w:tcBorders>
              <w:bottom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304E5569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1188F2" w14:textId="527E5D37" w:rsidR="00925FF7" w:rsidRPr="007F4154" w:rsidRDefault="00FB7243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erhöhtem Fördersatz im ersten und zweiten Schulhalbjahr</w:t>
            </w:r>
          </w:p>
        </w:tc>
        <w:tc>
          <w:tcPr>
            <w:tcW w:w="3258" w:type="dxa"/>
            <w:gridSpan w:val="2"/>
            <w:tcBorders>
              <w:left w:val="single" w:sz="12" w:space="0" w:color="auto"/>
            </w:tcBorders>
          </w:tcPr>
          <w:p w14:paraId="0BAECC76" w14:textId="1AFDE99C" w:rsidR="00925FF7" w:rsidRPr="007F4154" w:rsidRDefault="00FB7243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erhöhtem Fördersatz im ersten Schulhalbjahr und einfachem Fördersatz im zweiten Schulhalbjahr</w:t>
            </w:r>
          </w:p>
        </w:tc>
      </w:tr>
      <w:tr w:rsidR="007F4154" w:rsidRPr="007F4154" w14:paraId="0BD14F12" w14:textId="77777777" w:rsidTr="00A11364">
        <w:trPr>
          <w:trHeight w:val="277"/>
        </w:trPr>
        <w:tc>
          <w:tcPr>
            <w:tcW w:w="2547" w:type="dxa"/>
            <w:vMerge/>
            <w:tcBorders>
              <w:bottom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221E36A3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8" w:type="dxa"/>
            <w:tcBorders>
              <w:left w:val="single" w:sz="4" w:space="0" w:color="auto"/>
              <w:bottom w:val="single" w:sz="12" w:space="0" w:color="auto"/>
            </w:tcBorders>
          </w:tcPr>
          <w:p w14:paraId="7C22D5EA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0,2 Lehrerstellenanteil</w:t>
            </w:r>
          </w:p>
          <w:p w14:paraId="5F7575E1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(ohne Kapitalisierung)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382CF4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0,1 Lehrerstellenanteil</w:t>
            </w:r>
          </w:p>
          <w:p w14:paraId="5E215BEA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plus 0,1 Kapitalisierung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</w:tcPr>
          <w:p w14:paraId="40D00097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0,2 Lehrerstellenanteil</w:t>
            </w:r>
          </w:p>
          <w:p w14:paraId="06B37FDE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(ohne Kapitalisierung)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2F3D276A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0,1 Lehrerstellenanteil</w:t>
            </w:r>
          </w:p>
          <w:p w14:paraId="581DD716" w14:textId="77777777" w:rsidR="00925FF7" w:rsidRPr="007F4154" w:rsidRDefault="00925FF7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plus 0,1 Kapitalisierung</w:t>
            </w:r>
          </w:p>
        </w:tc>
      </w:tr>
      <w:tr w:rsidR="007F4154" w:rsidRPr="007F4154" w14:paraId="0D91C47D" w14:textId="77777777" w:rsidTr="009676FE">
        <w:tc>
          <w:tcPr>
            <w:tcW w:w="2547" w:type="dxa"/>
            <w:tcBorders>
              <w:right w:val="single" w:sz="12" w:space="0" w:color="auto"/>
            </w:tcBorders>
          </w:tcPr>
          <w:p w14:paraId="2EDA1F57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7A2B4C56" w14:textId="0FC25F99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Grundschulen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4" w:space="0" w:color="auto"/>
            </w:tcBorders>
          </w:tcPr>
          <w:p w14:paraId="11F40B28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</w:tcPr>
          <w:p w14:paraId="5FC2A7A5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097F2BA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</w:tcBorders>
          </w:tcPr>
          <w:p w14:paraId="49A6582E" w14:textId="1D0414A0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  <w:tr w:rsidR="00497487" w:rsidRPr="007F4154" w14:paraId="6A741E23" w14:textId="77777777" w:rsidTr="005E1EB8">
        <w:tc>
          <w:tcPr>
            <w:tcW w:w="2547" w:type="dxa"/>
            <w:tcBorders>
              <w:right w:val="single" w:sz="12" w:space="0" w:color="auto"/>
            </w:tcBorders>
          </w:tcPr>
          <w:p w14:paraId="2C2BB8D7" w14:textId="77777777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245EEA3F" w14:textId="4930EB1F" w:rsidR="009676FE" w:rsidRPr="007F4154" w:rsidRDefault="009676FE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Förderschulen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2EFAB7" w14:textId="77777777" w:rsidR="009676FE" w:rsidRPr="007F4154" w:rsidRDefault="009676FE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4D3A11" w14:textId="01970888" w:rsidR="009676FE" w:rsidRPr="007F4154" w:rsidRDefault="009676FE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766C7E" w14:textId="0B7093D8" w:rsidR="009676FE" w:rsidRPr="007F4154" w:rsidRDefault="005E1EB8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./.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5B98D71" w14:textId="49B1116B" w:rsidR="009676FE" w:rsidRPr="007F4154" w:rsidRDefault="005E1EB8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./.</w:t>
            </w:r>
          </w:p>
        </w:tc>
      </w:tr>
    </w:tbl>
    <w:p w14:paraId="4430D89D" w14:textId="77777777" w:rsidR="007C4C2A" w:rsidRPr="007F4154" w:rsidRDefault="007C4C2A" w:rsidP="006B22C6">
      <w:pPr>
        <w:pStyle w:val="Default"/>
        <w:rPr>
          <w:color w:val="000000" w:themeColor="text1"/>
          <w:sz w:val="23"/>
          <w:szCs w:val="23"/>
        </w:rPr>
      </w:pPr>
    </w:p>
    <w:p w14:paraId="4BC3A106" w14:textId="77777777" w:rsidR="00431CD2" w:rsidRPr="007F4154" w:rsidRDefault="00431CD2" w:rsidP="006B22C6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1A9140DB" w14:textId="5D817DCA" w:rsidR="0034615F" w:rsidRPr="007F4154" w:rsidRDefault="0034615F" w:rsidP="006B22C6">
      <w:pPr>
        <w:pStyle w:val="Default"/>
        <w:rPr>
          <w:b/>
          <w:bCs/>
          <w:color w:val="000000" w:themeColor="text1"/>
          <w:sz w:val="22"/>
          <w:szCs w:val="22"/>
        </w:rPr>
      </w:pPr>
      <w:r w:rsidRPr="007F4154">
        <w:rPr>
          <w:b/>
          <w:bCs/>
          <w:color w:val="000000" w:themeColor="text1"/>
          <w:sz w:val="22"/>
          <w:szCs w:val="22"/>
        </w:rPr>
        <w:t>Ersatzschulträger:</w:t>
      </w:r>
    </w:p>
    <w:p w14:paraId="7EA5E374" w14:textId="74B4E8F7" w:rsidR="0034615F" w:rsidRPr="007F4154" w:rsidRDefault="0034615F" w:rsidP="006B22C6">
      <w:pPr>
        <w:pStyle w:val="Default"/>
        <w:rPr>
          <w:color w:val="000000" w:themeColor="text1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628"/>
        <w:gridCol w:w="1629"/>
        <w:gridCol w:w="1629"/>
        <w:gridCol w:w="1629"/>
      </w:tblGrid>
      <w:tr w:rsidR="007F4154" w:rsidRPr="007F4154" w14:paraId="78A2588F" w14:textId="77777777" w:rsidTr="00B51EE9">
        <w:trPr>
          <w:trHeight w:val="1027"/>
        </w:trPr>
        <w:tc>
          <w:tcPr>
            <w:tcW w:w="2547" w:type="dxa"/>
            <w:tcBorders>
              <w:right w:val="single" w:sz="4" w:space="0" w:color="auto"/>
              <w:tl2br w:val="single" w:sz="4" w:space="0" w:color="auto"/>
            </w:tcBorders>
          </w:tcPr>
          <w:p w14:paraId="583CC085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 xml:space="preserve">                                               für:</w:t>
            </w:r>
          </w:p>
          <w:p w14:paraId="2DB29771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37689DD2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437B5DFA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6ED10DBE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65092EA1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2C4EB307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6236D388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an:</w:t>
            </w:r>
          </w:p>
        </w:tc>
        <w:tc>
          <w:tcPr>
            <w:tcW w:w="325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5DE6E3" w14:textId="7FFA0344" w:rsidR="00B51EE9" w:rsidRPr="007F4154" w:rsidRDefault="00B51EE9" w:rsidP="006B22C6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 xml:space="preserve">Schülerinnen und Schüler </w:t>
            </w:r>
            <w:r w:rsidRPr="007F4154">
              <w:rPr>
                <w:b/>
                <w:bCs/>
                <w:color w:val="000000" w:themeColor="text1"/>
                <w:sz w:val="16"/>
                <w:szCs w:val="16"/>
              </w:rPr>
              <w:t>mit einfachem Fördersatz</w:t>
            </w:r>
          </w:p>
        </w:tc>
        <w:tc>
          <w:tcPr>
            <w:tcW w:w="3258" w:type="dxa"/>
            <w:gridSpan w:val="2"/>
            <w:tcBorders>
              <w:left w:val="single" w:sz="12" w:space="0" w:color="auto"/>
            </w:tcBorders>
            <w:vAlign w:val="bottom"/>
          </w:tcPr>
          <w:p w14:paraId="5C90DF04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 xml:space="preserve">Schülerinnen und Schüler </w:t>
            </w:r>
            <w:r w:rsidRPr="007F4154">
              <w:rPr>
                <w:b/>
                <w:bCs/>
                <w:color w:val="000000" w:themeColor="text1"/>
                <w:sz w:val="16"/>
                <w:szCs w:val="16"/>
              </w:rPr>
              <w:t>mit erhöhtem Fördersatz</w:t>
            </w:r>
            <w:r w:rsidRPr="007F4154">
              <w:rPr>
                <w:color w:val="000000" w:themeColor="text1"/>
                <w:sz w:val="16"/>
                <w:szCs w:val="16"/>
              </w:rPr>
              <w:t xml:space="preserve"> (Kinder mit Bedarf an </w:t>
            </w:r>
            <w:r w:rsidRPr="007F4154">
              <w:rPr>
                <w:b/>
                <w:bCs/>
                <w:color w:val="000000" w:themeColor="text1"/>
                <w:sz w:val="16"/>
                <w:szCs w:val="16"/>
              </w:rPr>
              <w:t xml:space="preserve">sonderpädagogischer Unterstützung ohne </w:t>
            </w:r>
            <w:r w:rsidRPr="007F4154">
              <w:rPr>
                <w:color w:val="000000" w:themeColor="text1"/>
                <w:sz w:val="16"/>
                <w:szCs w:val="16"/>
              </w:rPr>
              <w:t>Kinder aus Flüchtlingsfamilien)</w:t>
            </w:r>
          </w:p>
          <w:p w14:paraId="696F948A" w14:textId="3CC8711F" w:rsidR="0059195B" w:rsidRPr="007F4154" w:rsidRDefault="0059195B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 xml:space="preserve">(Kinder mit </w:t>
            </w:r>
            <w:r w:rsidRPr="007F4154">
              <w:rPr>
                <w:color w:val="000000" w:themeColor="text1"/>
                <w:sz w:val="16"/>
                <w:szCs w:val="16"/>
                <w:u w:val="single"/>
              </w:rPr>
              <w:t>und</w:t>
            </w:r>
            <w:r w:rsidRPr="007F4154">
              <w:rPr>
                <w:color w:val="000000" w:themeColor="text1"/>
                <w:sz w:val="16"/>
                <w:szCs w:val="16"/>
              </w:rPr>
              <w:t xml:space="preserve"> ohne förmlich festgestellten Förderbedarf)</w:t>
            </w:r>
          </w:p>
        </w:tc>
      </w:tr>
      <w:tr w:rsidR="007F4154" w:rsidRPr="007F4154" w14:paraId="30549023" w14:textId="77777777" w:rsidTr="00B51EE9">
        <w:tc>
          <w:tcPr>
            <w:tcW w:w="2547" w:type="dxa"/>
            <w:tcBorders>
              <w:right w:val="single" w:sz="12" w:space="0" w:color="auto"/>
            </w:tcBorders>
          </w:tcPr>
          <w:p w14:paraId="49D61C8B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3611D504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Grundschulen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525D018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6AD1A28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9D170E2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</w:tcBorders>
          </w:tcPr>
          <w:p w14:paraId="22E46DC9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  <w:tr w:rsidR="00497487" w:rsidRPr="007F4154" w14:paraId="58C6CF6C" w14:textId="77777777" w:rsidTr="00A11364">
        <w:tc>
          <w:tcPr>
            <w:tcW w:w="2547" w:type="dxa"/>
            <w:tcBorders>
              <w:right w:val="single" w:sz="12" w:space="0" w:color="auto"/>
            </w:tcBorders>
          </w:tcPr>
          <w:p w14:paraId="372A5992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6EBAFB1F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Förderschulen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40C03C" w14:textId="77777777" w:rsidR="00B51EE9" w:rsidRPr="007F4154" w:rsidRDefault="00B51EE9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./.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1B8DE5" w14:textId="77777777" w:rsidR="00B51EE9" w:rsidRPr="007F4154" w:rsidRDefault="00B51EE9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./.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</w:tcPr>
          <w:p w14:paraId="351F6AB3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114D2D12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D54C5EC" w14:textId="3D2E07FE" w:rsidR="00B51EE9" w:rsidRPr="007F4154" w:rsidRDefault="00B51EE9" w:rsidP="006B22C6">
      <w:pPr>
        <w:pStyle w:val="Default"/>
        <w:rPr>
          <w:color w:val="000000" w:themeColor="text1"/>
          <w:sz w:val="22"/>
          <w:szCs w:val="22"/>
        </w:rPr>
      </w:pPr>
    </w:p>
    <w:p w14:paraId="29F56E5F" w14:textId="77777777" w:rsidR="00B51EE9" w:rsidRPr="007F4154" w:rsidRDefault="00B51EE9" w:rsidP="006B22C6">
      <w:pPr>
        <w:pStyle w:val="Default"/>
        <w:rPr>
          <w:color w:val="000000" w:themeColor="text1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628"/>
        <w:gridCol w:w="1629"/>
        <w:gridCol w:w="1629"/>
        <w:gridCol w:w="1629"/>
      </w:tblGrid>
      <w:tr w:rsidR="007F4154" w:rsidRPr="007F4154" w14:paraId="5254CB0B" w14:textId="77777777" w:rsidTr="00A11364">
        <w:trPr>
          <w:trHeight w:val="278"/>
        </w:trPr>
        <w:tc>
          <w:tcPr>
            <w:tcW w:w="2547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14:paraId="763381DB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 xml:space="preserve">                                               für:</w:t>
            </w:r>
          </w:p>
          <w:p w14:paraId="310994B0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5799ED97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473CA8E6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7D2860BC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1113FCB1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46D1D776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7B439671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6AEF5F50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7C288069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an:</w:t>
            </w:r>
          </w:p>
        </w:tc>
        <w:tc>
          <w:tcPr>
            <w:tcW w:w="6515" w:type="dxa"/>
            <w:gridSpan w:val="4"/>
            <w:tcBorders>
              <w:left w:val="single" w:sz="4" w:space="0" w:color="auto"/>
            </w:tcBorders>
          </w:tcPr>
          <w:p w14:paraId="38D34231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Schülerinnen und Schüler aus</w:t>
            </w:r>
          </w:p>
          <w:p w14:paraId="1B9F29FE" w14:textId="77777777" w:rsidR="00B51EE9" w:rsidRPr="007F4154" w:rsidRDefault="00B51EE9" w:rsidP="006B22C6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F4154">
              <w:rPr>
                <w:b/>
                <w:bCs/>
                <w:color w:val="000000" w:themeColor="text1"/>
                <w:sz w:val="16"/>
                <w:szCs w:val="16"/>
              </w:rPr>
              <w:t>Flüchtlingsfamilien oder in vergleichbaren Lebenslagen</w:t>
            </w:r>
          </w:p>
          <w:p w14:paraId="441AC718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b/>
                <w:bCs/>
                <w:color w:val="000000" w:themeColor="text1"/>
                <w:sz w:val="16"/>
                <w:szCs w:val="16"/>
              </w:rPr>
              <w:t>(z.B. zugewanderte Sinti und Roma)</w:t>
            </w:r>
          </w:p>
        </w:tc>
      </w:tr>
      <w:tr w:rsidR="007F4154" w:rsidRPr="007F4154" w14:paraId="7A3F07DC" w14:textId="77777777" w:rsidTr="00B51EE9">
        <w:trPr>
          <w:trHeight w:val="277"/>
        </w:trPr>
        <w:tc>
          <w:tcPr>
            <w:tcW w:w="2547" w:type="dxa"/>
            <w:vMerge/>
            <w:tcBorders>
              <w:bottom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19FE5158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836978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erhöhtem Fördersatz im ersten und zweiten Schulhalbjahr</w:t>
            </w:r>
          </w:p>
        </w:tc>
        <w:tc>
          <w:tcPr>
            <w:tcW w:w="3258" w:type="dxa"/>
            <w:gridSpan w:val="2"/>
            <w:tcBorders>
              <w:left w:val="single" w:sz="12" w:space="0" w:color="auto"/>
            </w:tcBorders>
          </w:tcPr>
          <w:p w14:paraId="68720BE4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mit erhöhtem Fördersatz im ersten Schulhalbjahr und einfachem Fördersatz im zweiten Schulhalbjahr</w:t>
            </w:r>
          </w:p>
        </w:tc>
      </w:tr>
      <w:tr w:rsidR="007F4154" w:rsidRPr="007F4154" w14:paraId="6EE4E785" w14:textId="77777777" w:rsidTr="00B51EE9">
        <w:tc>
          <w:tcPr>
            <w:tcW w:w="2547" w:type="dxa"/>
            <w:tcBorders>
              <w:right w:val="single" w:sz="12" w:space="0" w:color="auto"/>
            </w:tcBorders>
          </w:tcPr>
          <w:p w14:paraId="354F5F31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41039C10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Grundschulen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286F3AB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3EC980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9C5204B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</w:tcBorders>
          </w:tcPr>
          <w:p w14:paraId="7A74D38E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  <w:tr w:rsidR="00B61C5B" w:rsidRPr="007F4154" w14:paraId="250757A7" w14:textId="77777777" w:rsidTr="00A11364">
        <w:tc>
          <w:tcPr>
            <w:tcW w:w="2547" w:type="dxa"/>
            <w:tcBorders>
              <w:right w:val="single" w:sz="12" w:space="0" w:color="auto"/>
            </w:tcBorders>
          </w:tcPr>
          <w:p w14:paraId="5E92B9BF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  <w:p w14:paraId="3DECCBE6" w14:textId="77777777" w:rsidR="00B51EE9" w:rsidRPr="007F4154" w:rsidRDefault="00B51EE9" w:rsidP="006B22C6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Förderschulen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570588" w14:textId="77777777" w:rsidR="00B51EE9" w:rsidRPr="007F4154" w:rsidRDefault="00B51EE9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7BF71D" w14:textId="77777777" w:rsidR="00B51EE9" w:rsidRPr="007F4154" w:rsidRDefault="00B51EE9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C40307" w14:textId="77777777" w:rsidR="00B51EE9" w:rsidRPr="007F4154" w:rsidRDefault="00B51EE9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./.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DB5082B" w14:textId="77777777" w:rsidR="00B51EE9" w:rsidRPr="007F4154" w:rsidRDefault="00B51EE9" w:rsidP="006B22C6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7F4154">
              <w:rPr>
                <w:color w:val="000000" w:themeColor="text1"/>
                <w:sz w:val="16"/>
                <w:szCs w:val="16"/>
              </w:rPr>
              <w:t>./.</w:t>
            </w:r>
          </w:p>
        </w:tc>
      </w:tr>
      <w:bookmarkEnd w:id="0"/>
    </w:tbl>
    <w:p w14:paraId="10318EB7" w14:textId="77777777" w:rsidR="00B51EE9" w:rsidRPr="007F4154" w:rsidRDefault="00B51EE9" w:rsidP="006B22C6">
      <w:pPr>
        <w:pStyle w:val="Default"/>
        <w:rPr>
          <w:color w:val="000000" w:themeColor="text1"/>
          <w:sz w:val="22"/>
          <w:szCs w:val="22"/>
        </w:rPr>
      </w:pPr>
    </w:p>
    <w:p w14:paraId="15A9300C" w14:textId="6BB34E82" w:rsidR="0034615F" w:rsidRPr="007F4154" w:rsidRDefault="0034615F" w:rsidP="006B22C6">
      <w:pPr>
        <w:pStyle w:val="Default"/>
        <w:rPr>
          <w:color w:val="000000" w:themeColor="text1"/>
          <w:sz w:val="22"/>
          <w:szCs w:val="22"/>
        </w:rPr>
      </w:pPr>
    </w:p>
    <w:p w14:paraId="0A4005BC" w14:textId="62B87A2D" w:rsidR="0034615F" w:rsidRPr="007F4154" w:rsidRDefault="00B51EE9" w:rsidP="006B22C6">
      <w:pPr>
        <w:pStyle w:val="Default"/>
        <w:tabs>
          <w:tab w:val="left" w:pos="900"/>
        </w:tabs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ab/>
      </w:r>
    </w:p>
    <w:p w14:paraId="13354313" w14:textId="77777777" w:rsidR="0034615F" w:rsidRPr="007F4154" w:rsidRDefault="0034615F" w:rsidP="006B22C6">
      <w:pPr>
        <w:pStyle w:val="Default"/>
        <w:rPr>
          <w:color w:val="000000" w:themeColor="text1"/>
          <w:sz w:val="22"/>
          <w:szCs w:val="22"/>
        </w:rPr>
      </w:pPr>
    </w:p>
    <w:p w14:paraId="375F8AF1" w14:textId="5528A455" w:rsidR="003E2506" w:rsidRPr="007F4154" w:rsidRDefault="003E2506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Im Schuljahr 20……/20…… werden folgende bestehende Ganztagsangebote in offene Ganztagsschulen überführt:</w:t>
      </w:r>
    </w:p>
    <w:p w14:paraId="215A109F" w14:textId="6BE35A8B" w:rsidR="003E2506" w:rsidRPr="007F4154" w:rsidRDefault="003E2506" w:rsidP="006B22C6">
      <w:pPr>
        <w:pStyle w:val="Default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…… Gruppen „Schule von acht bis eins“</w:t>
      </w:r>
    </w:p>
    <w:p w14:paraId="0C157AF0" w14:textId="2390C905" w:rsidR="003E2506" w:rsidRPr="007F4154" w:rsidRDefault="003E2506" w:rsidP="006B22C6">
      <w:pPr>
        <w:pStyle w:val="Default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…… Gruppen „Dreizehn Plus“.</w:t>
      </w:r>
    </w:p>
    <w:p w14:paraId="047C8017" w14:textId="374A9978" w:rsidR="003E2506" w:rsidRPr="007F4154" w:rsidRDefault="003E2506" w:rsidP="006B22C6">
      <w:pPr>
        <w:pStyle w:val="Default"/>
        <w:rPr>
          <w:color w:val="000000" w:themeColor="text1"/>
          <w:sz w:val="22"/>
          <w:szCs w:val="22"/>
        </w:rPr>
      </w:pPr>
    </w:p>
    <w:p w14:paraId="43EE6364" w14:textId="57F044CA" w:rsidR="003E2506" w:rsidRPr="007F4154" w:rsidRDefault="003E2506" w:rsidP="006B22C6">
      <w:pPr>
        <w:pStyle w:val="Default"/>
        <w:rPr>
          <w:b/>
          <w:bCs/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Darüber hinaus beantrage ich eine </w:t>
      </w:r>
      <w:r w:rsidRPr="007F4154">
        <w:rPr>
          <w:b/>
          <w:bCs/>
          <w:color w:val="000000" w:themeColor="text1"/>
          <w:sz w:val="22"/>
          <w:szCs w:val="22"/>
        </w:rPr>
        <w:t>Betreuungspauschale</w:t>
      </w:r>
    </w:p>
    <w:p w14:paraId="62D374A6" w14:textId="58BD095F" w:rsidR="003E2506" w:rsidRPr="007F4154" w:rsidRDefault="003E2506" w:rsidP="006B22C6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7F4154">
        <w:rPr>
          <w:rFonts w:ascii="Arial" w:hAnsi="Arial" w:cs="Arial"/>
          <w:color w:val="000000" w:themeColor="text1"/>
        </w:rPr>
        <w:t>für …… offene Ganztags</w:t>
      </w:r>
      <w:r w:rsidRPr="007F4154">
        <w:rPr>
          <w:rFonts w:ascii="Arial" w:hAnsi="Arial" w:cs="Arial"/>
          <w:b/>
          <w:bCs/>
          <w:color w:val="000000" w:themeColor="text1"/>
        </w:rPr>
        <w:t>grund</w:t>
      </w:r>
      <w:r w:rsidRPr="007F4154">
        <w:rPr>
          <w:rFonts w:ascii="Arial" w:hAnsi="Arial" w:cs="Arial"/>
          <w:color w:val="000000" w:themeColor="text1"/>
        </w:rPr>
        <w:t xml:space="preserve">schulen in Höhe von </w:t>
      </w:r>
      <w:proofErr w:type="gramStart"/>
      <w:r w:rsidRPr="007F4154">
        <w:rPr>
          <w:rFonts w:ascii="Arial" w:hAnsi="Arial" w:cs="Arial"/>
          <w:color w:val="000000" w:themeColor="text1"/>
        </w:rPr>
        <w:t>…….</w:t>
      </w:r>
      <w:proofErr w:type="gramEnd"/>
      <w:r w:rsidRPr="007F4154">
        <w:rPr>
          <w:rFonts w:ascii="Arial" w:hAnsi="Arial" w:cs="Arial"/>
          <w:color w:val="000000" w:themeColor="text1"/>
        </w:rPr>
        <w:t xml:space="preserve">. EUR (7.500 EUR pro Schule) und </w:t>
      </w:r>
    </w:p>
    <w:p w14:paraId="378BD89E" w14:textId="1A04403D" w:rsidR="003E2506" w:rsidRPr="007F4154" w:rsidRDefault="003E2506" w:rsidP="006B22C6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7F4154">
        <w:rPr>
          <w:rFonts w:ascii="Arial" w:hAnsi="Arial" w:cs="Arial"/>
          <w:color w:val="000000" w:themeColor="text1"/>
        </w:rPr>
        <w:t>für …… offene Ganztags</w:t>
      </w:r>
      <w:r w:rsidRPr="007F4154">
        <w:rPr>
          <w:rFonts w:ascii="Arial" w:hAnsi="Arial" w:cs="Arial"/>
          <w:b/>
          <w:bCs/>
          <w:color w:val="000000" w:themeColor="text1"/>
        </w:rPr>
        <w:t>förder</w:t>
      </w:r>
      <w:r w:rsidRPr="007F4154">
        <w:rPr>
          <w:rFonts w:ascii="Arial" w:hAnsi="Arial" w:cs="Arial"/>
          <w:color w:val="000000" w:themeColor="text1"/>
        </w:rPr>
        <w:t>schulen im Primarbereich in Höhe von ………… EUR (8.500 EUR pro Schule).</w:t>
      </w:r>
    </w:p>
    <w:p w14:paraId="2432EAC7" w14:textId="77777777" w:rsidR="003E2506" w:rsidRPr="007F4154" w:rsidRDefault="003E2506" w:rsidP="006B22C6">
      <w:pPr>
        <w:pStyle w:val="Default"/>
        <w:rPr>
          <w:color w:val="000000" w:themeColor="text1"/>
          <w:sz w:val="22"/>
          <w:szCs w:val="22"/>
        </w:rPr>
      </w:pPr>
    </w:p>
    <w:p w14:paraId="0996F40D" w14:textId="418DFCA6" w:rsidR="0094124B" w:rsidRPr="007F4154" w:rsidRDefault="00482336" w:rsidP="006B22C6">
      <w:pPr>
        <w:pStyle w:val="Default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15946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B99" w:rsidRPr="007F415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27B99" w:rsidRPr="007F4154">
        <w:rPr>
          <w:color w:val="000000" w:themeColor="text1"/>
          <w:sz w:val="22"/>
          <w:szCs w:val="22"/>
        </w:rPr>
        <w:t xml:space="preserve"> </w:t>
      </w:r>
      <w:r w:rsidR="0094124B" w:rsidRPr="007F4154">
        <w:rPr>
          <w:color w:val="000000" w:themeColor="text1"/>
          <w:sz w:val="22"/>
          <w:szCs w:val="22"/>
        </w:rPr>
        <w:t>Die Zustimmungen der jeweils zuständigen Schulkonferenzen zur Einrichtung der offenen Ganztagsschulen im Primarbereich liegen gemäß § 9 Abs. 3 i. V. m. § 65 Abs.</w:t>
      </w:r>
      <w:r w:rsidR="00527B99" w:rsidRPr="007F4154">
        <w:rPr>
          <w:color w:val="000000" w:themeColor="text1"/>
          <w:sz w:val="22"/>
          <w:szCs w:val="22"/>
        </w:rPr>
        <w:t xml:space="preserve"> </w:t>
      </w:r>
      <w:r w:rsidR="0094124B" w:rsidRPr="007F4154">
        <w:rPr>
          <w:color w:val="000000" w:themeColor="text1"/>
          <w:sz w:val="22"/>
          <w:szCs w:val="22"/>
        </w:rPr>
        <w:t xml:space="preserve">2 Nrn. 3 und </w:t>
      </w:r>
      <w:r w:rsidR="00A77942" w:rsidRPr="007F4154">
        <w:rPr>
          <w:color w:val="000000" w:themeColor="text1"/>
          <w:sz w:val="22"/>
          <w:szCs w:val="22"/>
        </w:rPr>
        <w:t>7</w:t>
      </w:r>
      <w:r w:rsidR="0094124B" w:rsidRPr="007F4154">
        <w:rPr>
          <w:color w:val="000000" w:themeColor="text1"/>
          <w:sz w:val="22"/>
          <w:szCs w:val="22"/>
        </w:rPr>
        <w:t xml:space="preserve"> SchulG (BASS 1-1) vor.</w:t>
      </w:r>
    </w:p>
    <w:p w14:paraId="77BF3A4F" w14:textId="77777777" w:rsidR="00527B99" w:rsidRPr="007F4154" w:rsidRDefault="00527B99" w:rsidP="006B22C6">
      <w:pPr>
        <w:pStyle w:val="Default"/>
        <w:rPr>
          <w:color w:val="000000" w:themeColor="text1"/>
          <w:sz w:val="22"/>
          <w:szCs w:val="22"/>
        </w:rPr>
      </w:pPr>
    </w:p>
    <w:p w14:paraId="57D4725D" w14:textId="77777777" w:rsidR="00527B99" w:rsidRPr="007F4154" w:rsidRDefault="00482336" w:rsidP="006B22C6">
      <w:pPr>
        <w:pStyle w:val="Default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53696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B99" w:rsidRPr="007F415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27B99" w:rsidRPr="007F4154">
        <w:rPr>
          <w:color w:val="000000" w:themeColor="text1"/>
          <w:sz w:val="22"/>
          <w:szCs w:val="22"/>
        </w:rPr>
        <w:t xml:space="preserve"> </w:t>
      </w:r>
      <w:r w:rsidR="0094124B" w:rsidRPr="007F4154">
        <w:rPr>
          <w:color w:val="000000" w:themeColor="text1"/>
          <w:sz w:val="22"/>
          <w:szCs w:val="22"/>
        </w:rPr>
        <w:t xml:space="preserve">Ich bestätige, dass ich </w:t>
      </w:r>
      <w:r w:rsidR="0094124B" w:rsidRPr="007F4154">
        <w:rPr>
          <w:b/>
          <w:bCs/>
          <w:color w:val="000000" w:themeColor="text1"/>
          <w:sz w:val="22"/>
          <w:szCs w:val="22"/>
        </w:rPr>
        <w:t xml:space="preserve">Eigenanteile </w:t>
      </w:r>
      <w:r w:rsidR="0094124B" w:rsidRPr="007F4154">
        <w:rPr>
          <w:color w:val="000000" w:themeColor="text1"/>
          <w:sz w:val="22"/>
          <w:szCs w:val="22"/>
        </w:rPr>
        <w:t>in Höhe von …………. EUR für die genannten</w:t>
      </w:r>
      <w:r w:rsidR="00527B99" w:rsidRPr="007F4154">
        <w:rPr>
          <w:color w:val="000000" w:themeColor="text1"/>
          <w:sz w:val="22"/>
          <w:szCs w:val="22"/>
        </w:rPr>
        <w:t xml:space="preserve">  </w:t>
      </w:r>
    </w:p>
    <w:p w14:paraId="7F1D3E6E" w14:textId="6E3A0C7B" w:rsidR="0094124B" w:rsidRPr="007F4154" w:rsidRDefault="00527B99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     </w:t>
      </w:r>
      <w:r w:rsidR="0094124B" w:rsidRPr="007F4154">
        <w:rPr>
          <w:color w:val="000000" w:themeColor="text1"/>
          <w:sz w:val="22"/>
          <w:szCs w:val="22"/>
        </w:rPr>
        <w:t>Maßnahmen erbringe.</w:t>
      </w:r>
    </w:p>
    <w:p w14:paraId="18692047" w14:textId="4DB6A39F" w:rsidR="00527B99" w:rsidRPr="007F4154" w:rsidRDefault="00527B99" w:rsidP="006B22C6">
      <w:pPr>
        <w:pStyle w:val="Default"/>
        <w:rPr>
          <w:color w:val="000000" w:themeColor="text1"/>
          <w:sz w:val="22"/>
          <w:szCs w:val="22"/>
        </w:rPr>
      </w:pPr>
    </w:p>
    <w:p w14:paraId="093665A3" w14:textId="77777777" w:rsidR="00EB0B32" w:rsidRPr="007F4154" w:rsidRDefault="00482336" w:rsidP="006B22C6">
      <w:pPr>
        <w:pStyle w:val="Default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182272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834" w:rsidRPr="007F4154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370834" w:rsidRPr="007F4154">
        <w:rPr>
          <w:color w:val="000000" w:themeColor="text1"/>
          <w:sz w:val="22"/>
          <w:szCs w:val="22"/>
        </w:rPr>
        <w:t xml:space="preserve"> Ich bestätige, dass die außerunterrichtlichen Angebote der offenen Ganztagsschulen in </w:t>
      </w:r>
      <w:r w:rsidR="00EB0B32" w:rsidRPr="007F4154">
        <w:rPr>
          <w:color w:val="000000" w:themeColor="text1"/>
          <w:sz w:val="22"/>
          <w:szCs w:val="22"/>
        </w:rPr>
        <w:t xml:space="preserve"> </w:t>
      </w:r>
    </w:p>
    <w:p w14:paraId="7B6D6EB0" w14:textId="77777777" w:rsidR="00EB0B32" w:rsidRPr="007F4154" w:rsidRDefault="00EB0B32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     </w:t>
      </w:r>
      <w:r w:rsidR="00370834" w:rsidRPr="007F4154">
        <w:rPr>
          <w:color w:val="000000" w:themeColor="text1"/>
          <w:sz w:val="22"/>
          <w:szCs w:val="22"/>
        </w:rPr>
        <w:t xml:space="preserve">der Regel an allen Unterrichtstagen in einem festen zeitlichen Rahmen von spätestens 8 </w:t>
      </w:r>
      <w:r w:rsidRPr="007F4154">
        <w:rPr>
          <w:color w:val="000000" w:themeColor="text1"/>
          <w:sz w:val="22"/>
          <w:szCs w:val="22"/>
        </w:rPr>
        <w:t xml:space="preserve"> </w:t>
      </w:r>
    </w:p>
    <w:p w14:paraId="51AF7BF2" w14:textId="77777777" w:rsidR="00EB0B32" w:rsidRPr="007F4154" w:rsidRDefault="00EB0B32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     </w:t>
      </w:r>
      <w:r w:rsidR="00370834" w:rsidRPr="007F4154">
        <w:rPr>
          <w:color w:val="000000" w:themeColor="text1"/>
          <w:sz w:val="22"/>
          <w:szCs w:val="22"/>
        </w:rPr>
        <w:t xml:space="preserve">Uhr bis 16 Uhr, bei Bedarf auch länger, mindestens aber bis 15 Uhr, durchgeführt </w:t>
      </w:r>
      <w:r w:rsidRPr="007F4154">
        <w:rPr>
          <w:color w:val="000000" w:themeColor="text1"/>
          <w:sz w:val="22"/>
          <w:szCs w:val="22"/>
        </w:rPr>
        <w:t xml:space="preserve"> </w:t>
      </w:r>
    </w:p>
    <w:p w14:paraId="72AFF229" w14:textId="4CFC9D26" w:rsidR="00370834" w:rsidRPr="007F4154" w:rsidRDefault="00EB0B32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     </w:t>
      </w:r>
      <w:r w:rsidR="00370834" w:rsidRPr="007F4154">
        <w:rPr>
          <w:color w:val="000000" w:themeColor="text1"/>
          <w:sz w:val="22"/>
          <w:szCs w:val="22"/>
        </w:rPr>
        <w:t>werden.</w:t>
      </w:r>
    </w:p>
    <w:p w14:paraId="5A11D561" w14:textId="6BE2FEBE" w:rsidR="00370834" w:rsidRPr="007F4154" w:rsidRDefault="00370834" w:rsidP="006B22C6">
      <w:pPr>
        <w:pStyle w:val="Default"/>
        <w:rPr>
          <w:color w:val="000000" w:themeColor="text1"/>
          <w:sz w:val="22"/>
          <w:szCs w:val="22"/>
        </w:rPr>
      </w:pPr>
    </w:p>
    <w:p w14:paraId="4714CBFE" w14:textId="77777777" w:rsidR="00EB0B32" w:rsidRPr="007F4154" w:rsidRDefault="00482336" w:rsidP="006B22C6">
      <w:pPr>
        <w:pStyle w:val="Default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109103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834" w:rsidRPr="007F4154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370834" w:rsidRPr="007F4154">
        <w:rPr>
          <w:color w:val="000000" w:themeColor="text1"/>
          <w:sz w:val="22"/>
          <w:szCs w:val="22"/>
        </w:rPr>
        <w:t xml:space="preserve"> Ich bestätige, dass die außerunterrichtlichen Angebote der offenen Ganztagsschulen in </w:t>
      </w:r>
    </w:p>
    <w:p w14:paraId="60509E53" w14:textId="4C6A3FA1" w:rsidR="00370834" w:rsidRPr="007F4154" w:rsidRDefault="00EB0B32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     </w:t>
      </w:r>
      <w:r w:rsidR="00370834" w:rsidRPr="007F4154">
        <w:rPr>
          <w:color w:val="000000" w:themeColor="text1"/>
          <w:sz w:val="22"/>
          <w:szCs w:val="22"/>
        </w:rPr>
        <w:t>geeigneten Räumen in oder im Umfeld der Schulen</w:t>
      </w:r>
      <w:r w:rsidRPr="007F4154">
        <w:rPr>
          <w:color w:val="000000" w:themeColor="text1"/>
          <w:sz w:val="22"/>
          <w:szCs w:val="22"/>
        </w:rPr>
        <w:t xml:space="preserve"> durchgeführt werden</w:t>
      </w:r>
      <w:r w:rsidR="00370834" w:rsidRPr="007F4154">
        <w:rPr>
          <w:color w:val="000000" w:themeColor="text1"/>
          <w:sz w:val="22"/>
          <w:szCs w:val="22"/>
        </w:rPr>
        <w:t>.</w:t>
      </w:r>
    </w:p>
    <w:p w14:paraId="7E53BF99" w14:textId="77777777" w:rsidR="00370834" w:rsidRPr="007F4154" w:rsidRDefault="00370834" w:rsidP="006B22C6">
      <w:pPr>
        <w:pStyle w:val="Default"/>
        <w:rPr>
          <w:color w:val="000000" w:themeColor="text1"/>
          <w:sz w:val="22"/>
          <w:szCs w:val="22"/>
        </w:rPr>
      </w:pPr>
    </w:p>
    <w:p w14:paraId="1FF10C81" w14:textId="43FDBDD9" w:rsidR="0094124B" w:rsidRPr="007F4154" w:rsidRDefault="00482336" w:rsidP="006B22C6">
      <w:pPr>
        <w:pStyle w:val="Default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  <w:sz w:val="22"/>
            <w:szCs w:val="22"/>
          </w:rPr>
          <w:id w:val="-74919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B99" w:rsidRPr="007F4154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27B99" w:rsidRPr="007F4154">
        <w:rPr>
          <w:color w:val="000000" w:themeColor="text1"/>
          <w:sz w:val="22"/>
          <w:szCs w:val="22"/>
        </w:rPr>
        <w:t xml:space="preserve"> </w:t>
      </w:r>
      <w:r w:rsidR="0094124B" w:rsidRPr="007F4154">
        <w:rPr>
          <w:color w:val="000000" w:themeColor="text1"/>
          <w:sz w:val="22"/>
          <w:szCs w:val="22"/>
        </w:rPr>
        <w:t xml:space="preserve">Ich erkläre, </w:t>
      </w:r>
    </w:p>
    <w:p w14:paraId="2D12B7D9" w14:textId="77777777" w:rsidR="00527B99" w:rsidRPr="007F4154" w:rsidRDefault="0094124B" w:rsidP="006B22C6">
      <w:pPr>
        <w:pStyle w:val="Default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dass es sich bei der Umgestaltung der bestehenden Ganztagsangebote in offene Ganztagsschulen im Primarbereich um auf Dauer angelegte Maßnahmen handelt,</w:t>
      </w:r>
    </w:p>
    <w:p w14:paraId="6EC1127B" w14:textId="37A5479F" w:rsidR="00527B99" w:rsidRPr="007F4154" w:rsidRDefault="0094124B" w:rsidP="006B22C6">
      <w:pPr>
        <w:pStyle w:val="Default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dass ich für die o. g. Schulen, die ich in offene Ganztagsschulen umwandeln möchte bzw. umgewandelt habe, </w:t>
      </w:r>
      <w:r w:rsidRPr="007F4154">
        <w:rPr>
          <w:b/>
          <w:bCs/>
          <w:color w:val="000000" w:themeColor="text1"/>
          <w:sz w:val="22"/>
          <w:szCs w:val="22"/>
        </w:rPr>
        <w:t xml:space="preserve">keine </w:t>
      </w:r>
      <w:r w:rsidRPr="007F4154">
        <w:rPr>
          <w:color w:val="000000" w:themeColor="text1"/>
          <w:sz w:val="22"/>
          <w:szCs w:val="22"/>
        </w:rPr>
        <w:t xml:space="preserve">Zuwendungen des Landes zur Einrichtung von Gruppen nach den Programmen </w:t>
      </w:r>
      <w:r w:rsidR="00FB7979" w:rsidRPr="007F4154">
        <w:rPr>
          <w:color w:val="000000" w:themeColor="text1"/>
          <w:sz w:val="22"/>
          <w:szCs w:val="22"/>
        </w:rPr>
        <w:t>„</w:t>
      </w:r>
      <w:r w:rsidRPr="007F4154">
        <w:rPr>
          <w:color w:val="000000" w:themeColor="text1"/>
          <w:sz w:val="22"/>
          <w:szCs w:val="22"/>
        </w:rPr>
        <w:t xml:space="preserve">Dreizehn Plus im Primarbereich" und „Schule von acht bis eins“ für das kommende Schuljahr beantragt habe. </w:t>
      </w:r>
    </w:p>
    <w:p w14:paraId="359ABC4B" w14:textId="19283BDB" w:rsidR="0094124B" w:rsidRPr="007F4154" w:rsidRDefault="0094124B" w:rsidP="006B22C6">
      <w:pPr>
        <w:pStyle w:val="Default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dass die Zuwendung nicht zur Finanzierung terroristischer Aktivitäten eingesetzt wird, ich nicht Teil einer terroristischen Vereinigung bin und keine terroristische Vereinigung unterstütze.</w:t>
      </w:r>
    </w:p>
    <w:p w14:paraId="0CAF7B26" w14:textId="77777777" w:rsidR="00527B99" w:rsidRPr="007F4154" w:rsidRDefault="00527B99" w:rsidP="006B22C6">
      <w:pPr>
        <w:pStyle w:val="Default"/>
        <w:rPr>
          <w:color w:val="000000" w:themeColor="text1"/>
          <w:sz w:val="22"/>
          <w:szCs w:val="22"/>
        </w:rPr>
      </w:pPr>
    </w:p>
    <w:p w14:paraId="0C36621D" w14:textId="7FEEF164" w:rsidR="0094124B" w:rsidRPr="007F4154" w:rsidRDefault="0094124B" w:rsidP="006B22C6">
      <w:pPr>
        <w:pStyle w:val="Default"/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 xml:space="preserve">Als </w:t>
      </w:r>
      <w:r w:rsidRPr="007F4154">
        <w:rPr>
          <w:b/>
          <w:bCs/>
          <w:color w:val="000000" w:themeColor="text1"/>
          <w:sz w:val="22"/>
          <w:szCs w:val="22"/>
        </w:rPr>
        <w:t xml:space="preserve">Anlagen </w:t>
      </w:r>
      <w:r w:rsidRPr="007F4154">
        <w:rPr>
          <w:color w:val="000000" w:themeColor="text1"/>
          <w:sz w:val="22"/>
          <w:szCs w:val="22"/>
        </w:rPr>
        <w:t xml:space="preserve">füge ich bei: </w:t>
      </w:r>
    </w:p>
    <w:p w14:paraId="15C2A16F" w14:textId="3A1D8083" w:rsidR="00FB7979" w:rsidRPr="007F4154" w:rsidRDefault="0094124B" w:rsidP="006B22C6">
      <w:pPr>
        <w:pStyle w:val="Default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Konzepte des Schulträgers und der örtlichen öffentlichen und freien Kinder- und Jugendhilfeträger zur Umgestaltung von Schulen in offene Ganztagsschulen</w:t>
      </w:r>
      <w:r w:rsidRPr="007F4154">
        <w:rPr>
          <w:color w:val="000000" w:themeColor="text1"/>
          <w:sz w:val="22"/>
          <w:szCs w:val="22"/>
          <w:vertAlign w:val="superscript"/>
        </w:rPr>
        <w:t>6</w:t>
      </w:r>
      <w:r w:rsidRPr="007F4154">
        <w:rPr>
          <w:color w:val="000000" w:themeColor="text1"/>
          <w:sz w:val="22"/>
          <w:szCs w:val="22"/>
        </w:rPr>
        <w:t xml:space="preserve"> (dreifach; nur bei Erstantragsstellung erforderlich)</w:t>
      </w:r>
      <w:r w:rsidR="00A41DFD" w:rsidRPr="007F4154">
        <w:rPr>
          <w:color w:val="000000" w:themeColor="text1"/>
          <w:sz w:val="22"/>
          <w:szCs w:val="22"/>
        </w:rPr>
        <w:t>.</w:t>
      </w:r>
    </w:p>
    <w:p w14:paraId="03188F41" w14:textId="2DCDC24F" w:rsidR="00FB7979" w:rsidRPr="007F4154" w:rsidRDefault="0094124B" w:rsidP="006B22C6">
      <w:pPr>
        <w:pStyle w:val="Default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Ganztagskonzepte der beteiligten offenen Ganztagsschulen im Primarbereich</w:t>
      </w:r>
      <w:r w:rsidR="00C35289" w:rsidRPr="007F4154">
        <w:rPr>
          <w:rStyle w:val="Funotenzeichen"/>
          <w:color w:val="000000" w:themeColor="text1"/>
          <w:sz w:val="22"/>
          <w:szCs w:val="22"/>
        </w:rPr>
        <w:footnoteReference w:id="6"/>
      </w:r>
      <w:r w:rsidR="00753E95" w:rsidRPr="007F4154">
        <w:rPr>
          <w:color w:val="000000" w:themeColor="text1"/>
          <w:sz w:val="22"/>
          <w:szCs w:val="22"/>
        </w:rPr>
        <w:t xml:space="preserve"> </w:t>
      </w:r>
      <w:r w:rsidRPr="007F4154">
        <w:rPr>
          <w:color w:val="000000" w:themeColor="text1"/>
          <w:sz w:val="22"/>
          <w:szCs w:val="22"/>
        </w:rPr>
        <w:t>(dreifach; nur bei Erstantragsstellung erforderlich)</w:t>
      </w:r>
      <w:r w:rsidR="00A41DFD" w:rsidRPr="007F4154">
        <w:rPr>
          <w:color w:val="000000" w:themeColor="text1"/>
          <w:sz w:val="22"/>
          <w:szCs w:val="22"/>
        </w:rPr>
        <w:t>.</w:t>
      </w:r>
      <w:r w:rsidRPr="007F4154">
        <w:rPr>
          <w:color w:val="000000" w:themeColor="text1"/>
          <w:sz w:val="22"/>
          <w:szCs w:val="22"/>
        </w:rPr>
        <w:t xml:space="preserve"> </w:t>
      </w:r>
    </w:p>
    <w:p w14:paraId="090B7984" w14:textId="7326B03F" w:rsidR="00753E95" w:rsidRPr="007F4154" w:rsidRDefault="00753E95" w:rsidP="006B22C6">
      <w:pPr>
        <w:pStyle w:val="Default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Aufstellung von abgeschlossenen und geplanten Kooperationsvereinbarungen zwischen dem Schulträger bzw. den offenen Ganztagsschulen und anerkannten Trägern der freien Kinder- und Jugendhilfe und anderer Träger, insbesondere im Kultur- und Sportbereich.</w:t>
      </w:r>
    </w:p>
    <w:p w14:paraId="4150448B" w14:textId="52BCCF77" w:rsidR="00A41DFD" w:rsidRPr="007F4154" w:rsidRDefault="00753E95" w:rsidP="006B22C6">
      <w:pPr>
        <w:pStyle w:val="Default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Finanzierungsplan</w:t>
      </w:r>
      <w:r w:rsidRPr="007F4154">
        <w:rPr>
          <w:color w:val="000000" w:themeColor="text1"/>
          <w:sz w:val="22"/>
          <w:szCs w:val="22"/>
          <w:vertAlign w:val="superscript"/>
        </w:rPr>
        <w:t>6</w:t>
      </w:r>
      <w:r w:rsidR="00A41DFD" w:rsidRPr="007F4154">
        <w:rPr>
          <w:color w:val="000000" w:themeColor="text1"/>
          <w:sz w:val="22"/>
          <w:szCs w:val="22"/>
        </w:rPr>
        <w:t>.</w:t>
      </w:r>
    </w:p>
    <w:p w14:paraId="0ADEEC2B" w14:textId="306FD914" w:rsidR="00FB7979" w:rsidRPr="007F4154" w:rsidRDefault="0094124B" w:rsidP="006B22C6">
      <w:pPr>
        <w:pStyle w:val="Default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Übersicht über die Verteilung der beantragten Lehrerstellenanteile auf die jeweiligen Schulen</w:t>
      </w:r>
      <w:r w:rsidR="00A41DFD" w:rsidRPr="007F4154">
        <w:rPr>
          <w:color w:val="000000" w:themeColor="text1"/>
          <w:sz w:val="22"/>
          <w:szCs w:val="22"/>
        </w:rPr>
        <w:t>.</w:t>
      </w:r>
    </w:p>
    <w:p w14:paraId="0943EFE4" w14:textId="3FEAAD83" w:rsidR="0094124B" w:rsidRPr="007F4154" w:rsidRDefault="0094124B" w:rsidP="006B22C6">
      <w:pPr>
        <w:pStyle w:val="Default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7F4154">
        <w:rPr>
          <w:color w:val="000000" w:themeColor="text1"/>
          <w:sz w:val="22"/>
          <w:szCs w:val="22"/>
        </w:rPr>
        <w:t>Liste der teilnehmenden Schulen mit Adresse und Schulnummer.</w:t>
      </w:r>
    </w:p>
    <w:p w14:paraId="0290610E" w14:textId="6CD20F90" w:rsidR="00987308" w:rsidRPr="007F4154" w:rsidRDefault="00987308" w:rsidP="006B22C6">
      <w:pPr>
        <w:pStyle w:val="Default"/>
        <w:rPr>
          <w:color w:val="000000" w:themeColor="text1"/>
          <w:sz w:val="23"/>
          <w:szCs w:val="23"/>
        </w:rPr>
      </w:pPr>
    </w:p>
    <w:p w14:paraId="230667CC" w14:textId="47C8B5E8" w:rsidR="00987308" w:rsidRPr="007F4154" w:rsidRDefault="00987308" w:rsidP="006B22C6">
      <w:pPr>
        <w:pStyle w:val="Default"/>
        <w:rPr>
          <w:color w:val="000000" w:themeColor="text1"/>
          <w:sz w:val="23"/>
          <w:szCs w:val="23"/>
        </w:rPr>
      </w:pPr>
    </w:p>
    <w:p w14:paraId="79F752FB" w14:textId="7F042D01" w:rsidR="00987308" w:rsidRPr="007F4154" w:rsidRDefault="00987308" w:rsidP="006B22C6">
      <w:pPr>
        <w:pStyle w:val="Default"/>
        <w:rPr>
          <w:color w:val="000000" w:themeColor="text1"/>
          <w:sz w:val="23"/>
          <w:szCs w:val="23"/>
        </w:rPr>
      </w:pPr>
      <w:r w:rsidRPr="007F4154">
        <w:rPr>
          <w:color w:val="000000" w:themeColor="text1"/>
          <w:sz w:val="23"/>
          <w:szCs w:val="23"/>
        </w:rPr>
        <w:t>_________________</w:t>
      </w:r>
      <w:r w:rsidRPr="007F4154">
        <w:rPr>
          <w:color w:val="000000" w:themeColor="text1"/>
          <w:sz w:val="23"/>
          <w:szCs w:val="23"/>
        </w:rPr>
        <w:br/>
      </w:r>
      <w:r w:rsidRPr="007F4154">
        <w:rPr>
          <w:color w:val="000000" w:themeColor="text1"/>
          <w:sz w:val="18"/>
          <w:szCs w:val="18"/>
        </w:rPr>
        <w:t>(Unterschrift)</w:t>
      </w:r>
    </w:p>
    <w:sectPr w:rsidR="00987308" w:rsidRPr="007F41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C5BD" w14:textId="77777777" w:rsidR="00BC1E70" w:rsidRDefault="00BC1E70" w:rsidP="0094124B">
      <w:pPr>
        <w:spacing w:after="0" w:line="240" w:lineRule="auto"/>
      </w:pPr>
      <w:r>
        <w:separator/>
      </w:r>
    </w:p>
  </w:endnote>
  <w:endnote w:type="continuationSeparator" w:id="0">
    <w:p w14:paraId="0DDCA3E4" w14:textId="77777777" w:rsidR="00BC1E70" w:rsidRDefault="00BC1E70" w:rsidP="0094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EE0D" w14:textId="77777777" w:rsidR="007F165C" w:rsidRDefault="007F16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F84C" w14:textId="77777777" w:rsidR="007F165C" w:rsidRDefault="007F16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31E9" w14:textId="77777777" w:rsidR="007F165C" w:rsidRDefault="007F16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B4C1" w14:textId="77777777" w:rsidR="00BC1E70" w:rsidRDefault="00BC1E70" w:rsidP="0094124B">
      <w:pPr>
        <w:spacing w:after="0" w:line="240" w:lineRule="auto"/>
      </w:pPr>
      <w:r>
        <w:separator/>
      </w:r>
    </w:p>
  </w:footnote>
  <w:footnote w:type="continuationSeparator" w:id="0">
    <w:p w14:paraId="243B635D" w14:textId="77777777" w:rsidR="00BC1E70" w:rsidRDefault="00BC1E70" w:rsidP="0094124B">
      <w:pPr>
        <w:spacing w:after="0" w:line="240" w:lineRule="auto"/>
      </w:pPr>
      <w:r>
        <w:continuationSeparator/>
      </w:r>
    </w:p>
  </w:footnote>
  <w:footnote w:id="1">
    <w:p w14:paraId="25DFA31A" w14:textId="169044EE" w:rsidR="0094124B" w:rsidRPr="00575848" w:rsidRDefault="0094124B">
      <w:pPr>
        <w:pStyle w:val="Funotentext"/>
        <w:rPr>
          <w:rFonts w:ascii="Arial" w:hAnsi="Arial" w:cs="Arial"/>
          <w:sz w:val="18"/>
          <w:szCs w:val="18"/>
        </w:rPr>
      </w:pPr>
      <w:r w:rsidRPr="00575848">
        <w:rPr>
          <w:rStyle w:val="Funotenzeichen"/>
          <w:rFonts w:ascii="Arial" w:hAnsi="Arial" w:cs="Arial"/>
          <w:sz w:val="18"/>
          <w:szCs w:val="18"/>
        </w:rPr>
        <w:footnoteRef/>
      </w:r>
      <w:r w:rsidRPr="00575848">
        <w:rPr>
          <w:rFonts w:ascii="Arial" w:hAnsi="Arial" w:cs="Arial"/>
          <w:sz w:val="18"/>
          <w:szCs w:val="18"/>
        </w:rPr>
        <w:t xml:space="preserve"> Ausgenommen sind gem. Nummer 2 des </w:t>
      </w:r>
      <w:r w:rsidR="00AC5D8E">
        <w:rPr>
          <w:rFonts w:ascii="Arial" w:hAnsi="Arial" w:cs="Arial"/>
          <w:sz w:val="18"/>
          <w:szCs w:val="18"/>
        </w:rPr>
        <w:t>Runderlasses „</w:t>
      </w:r>
      <w:r w:rsidRPr="00575848">
        <w:rPr>
          <w:rFonts w:ascii="Arial" w:hAnsi="Arial" w:cs="Arial"/>
          <w:sz w:val="18"/>
          <w:szCs w:val="18"/>
        </w:rPr>
        <w:t>Zuwendungen für die Durchführung außerunterrichtlicher Angebote offener Ganztagsschulen im Primarbereich</w:t>
      </w:r>
      <w:r w:rsidR="00A72BFC">
        <w:rPr>
          <w:rFonts w:ascii="Arial" w:hAnsi="Arial" w:cs="Arial"/>
          <w:sz w:val="18"/>
          <w:szCs w:val="18"/>
        </w:rPr>
        <w:t>“</w:t>
      </w:r>
      <w:r w:rsidRPr="00575848">
        <w:rPr>
          <w:rFonts w:ascii="Arial" w:hAnsi="Arial" w:cs="Arial"/>
          <w:sz w:val="18"/>
          <w:szCs w:val="18"/>
        </w:rPr>
        <w:t xml:space="preserve"> </w:t>
      </w:r>
      <w:r w:rsidR="00AC5D8E">
        <w:rPr>
          <w:rFonts w:ascii="Arial" w:hAnsi="Arial" w:cs="Arial"/>
          <w:sz w:val="18"/>
          <w:szCs w:val="18"/>
        </w:rPr>
        <w:t>des Ministeriums für Schule</w:t>
      </w:r>
      <w:r w:rsidR="00B349C1">
        <w:rPr>
          <w:rFonts w:ascii="Arial" w:hAnsi="Arial" w:cs="Arial"/>
          <w:sz w:val="18"/>
          <w:szCs w:val="18"/>
        </w:rPr>
        <w:t xml:space="preserve">, Jugend und Kinder </w:t>
      </w:r>
      <w:r w:rsidRPr="00575848">
        <w:rPr>
          <w:rFonts w:ascii="Arial" w:hAnsi="Arial" w:cs="Arial"/>
          <w:sz w:val="18"/>
          <w:szCs w:val="18"/>
        </w:rPr>
        <w:t xml:space="preserve">vom </w:t>
      </w:r>
      <w:r w:rsidRPr="00891760">
        <w:rPr>
          <w:rFonts w:ascii="Arial" w:hAnsi="Arial" w:cs="Arial"/>
          <w:sz w:val="18"/>
          <w:szCs w:val="18"/>
        </w:rPr>
        <w:t>12.</w:t>
      </w:r>
      <w:r w:rsidR="00AC5D8E">
        <w:rPr>
          <w:rFonts w:ascii="Arial" w:hAnsi="Arial" w:cs="Arial"/>
          <w:sz w:val="18"/>
          <w:szCs w:val="18"/>
        </w:rPr>
        <w:t xml:space="preserve"> Februar </w:t>
      </w:r>
      <w:r w:rsidRPr="00891760">
        <w:rPr>
          <w:rFonts w:ascii="Arial" w:hAnsi="Arial" w:cs="Arial"/>
          <w:sz w:val="18"/>
          <w:szCs w:val="18"/>
        </w:rPr>
        <w:t>2003 (</w:t>
      </w:r>
      <w:r w:rsidRPr="00575848">
        <w:rPr>
          <w:rFonts w:ascii="Arial" w:hAnsi="Arial" w:cs="Arial"/>
          <w:sz w:val="18"/>
          <w:szCs w:val="18"/>
        </w:rPr>
        <w:t>BASS 11 - 02 Nr. 19) bestehende Ganztagsförderschulen mit den Förderschwerpunkten Geistige Entwicklung, Körperliche und motorische Entwicklung.</w:t>
      </w:r>
    </w:p>
  </w:footnote>
  <w:footnote w:id="2">
    <w:p w14:paraId="076C1396" w14:textId="4E77397B" w:rsidR="0094124B" w:rsidRPr="007F4154" w:rsidRDefault="0094124B">
      <w:pPr>
        <w:pStyle w:val="Funotentext"/>
        <w:rPr>
          <w:rFonts w:ascii="Arial" w:hAnsi="Arial" w:cs="Arial"/>
          <w:color w:val="000000" w:themeColor="text1"/>
        </w:rPr>
      </w:pPr>
      <w:r w:rsidRPr="007F4154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7F4154">
        <w:rPr>
          <w:rFonts w:ascii="Arial" w:hAnsi="Arial" w:cs="Arial"/>
          <w:color w:val="000000" w:themeColor="text1"/>
          <w:sz w:val="18"/>
          <w:szCs w:val="18"/>
        </w:rPr>
        <w:t xml:space="preserve"> Eine Teilung des Lehrerstellenanteils ist nur in der Staffelung je 25 Kinder möglich.</w:t>
      </w:r>
      <w:r w:rsidR="00FD0278" w:rsidRPr="007F4154">
        <w:rPr>
          <w:rFonts w:ascii="Arial" w:hAnsi="Arial" w:cs="Arial"/>
          <w:color w:val="000000" w:themeColor="text1"/>
          <w:sz w:val="18"/>
          <w:szCs w:val="18"/>
        </w:rPr>
        <w:t xml:space="preserve"> Der Lehrerstellenanteil ist auf zwei Nachkommastellen zu runden.</w:t>
      </w:r>
    </w:p>
  </w:footnote>
  <w:footnote w:id="3">
    <w:p w14:paraId="71C2D16D" w14:textId="4EF7EA2E" w:rsidR="0094124B" w:rsidRPr="007F4154" w:rsidRDefault="0094124B">
      <w:pPr>
        <w:pStyle w:val="Funotentext"/>
        <w:rPr>
          <w:rFonts w:ascii="Arial" w:hAnsi="Arial" w:cs="Arial"/>
          <w:color w:val="000000" w:themeColor="text1"/>
          <w:sz w:val="18"/>
          <w:szCs w:val="18"/>
        </w:rPr>
      </w:pPr>
      <w:r w:rsidRPr="007F4154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7F4154">
        <w:rPr>
          <w:rFonts w:ascii="Arial" w:hAnsi="Arial" w:cs="Arial"/>
          <w:color w:val="000000" w:themeColor="text1"/>
          <w:sz w:val="18"/>
          <w:szCs w:val="18"/>
        </w:rPr>
        <w:t xml:space="preserve"> Nicht Zutreffendes bitte streichen.</w:t>
      </w:r>
    </w:p>
  </w:footnote>
  <w:footnote w:id="4">
    <w:p w14:paraId="3E6B393B" w14:textId="6CF419EA" w:rsidR="00432A81" w:rsidRPr="007F4154" w:rsidRDefault="00432A81">
      <w:pPr>
        <w:pStyle w:val="Funotentext"/>
        <w:rPr>
          <w:color w:val="000000" w:themeColor="text1"/>
          <w:sz w:val="18"/>
          <w:szCs w:val="18"/>
        </w:rPr>
      </w:pPr>
      <w:r w:rsidRPr="007F4154">
        <w:rPr>
          <w:rStyle w:val="Funotenzeichen"/>
          <w:color w:val="000000" w:themeColor="text1"/>
          <w:sz w:val="18"/>
          <w:szCs w:val="18"/>
        </w:rPr>
        <w:footnoteRef/>
      </w:r>
      <w:r w:rsidRPr="007F4154">
        <w:rPr>
          <w:color w:val="000000" w:themeColor="text1"/>
          <w:sz w:val="18"/>
          <w:szCs w:val="18"/>
        </w:rPr>
        <w:t xml:space="preserve"> </w:t>
      </w:r>
      <w:r w:rsidRPr="007F4154">
        <w:rPr>
          <w:rFonts w:ascii="Arial" w:hAnsi="Arial" w:cs="Arial"/>
          <w:color w:val="000000" w:themeColor="text1"/>
          <w:sz w:val="18"/>
          <w:szCs w:val="18"/>
        </w:rPr>
        <w:t>Der Lehrerstellenanteil, der für die Berechnung der kapitalisierbaren Stellenanteile zugrunde gelegt wird, ist auf zwei Nachkommastellen zu runden.</w:t>
      </w:r>
    </w:p>
  </w:footnote>
  <w:footnote w:id="5">
    <w:p w14:paraId="5571609F" w14:textId="00F62521" w:rsidR="00575848" w:rsidRDefault="00575848">
      <w:pPr>
        <w:pStyle w:val="Funotentext"/>
      </w:pPr>
      <w:r w:rsidRPr="007F4154">
        <w:rPr>
          <w:rStyle w:val="Funotenzeichen"/>
          <w:color w:val="000000" w:themeColor="text1"/>
          <w:sz w:val="18"/>
          <w:szCs w:val="18"/>
        </w:rPr>
        <w:footnoteRef/>
      </w:r>
      <w:r w:rsidRPr="007F4154">
        <w:rPr>
          <w:color w:val="000000" w:themeColor="text1"/>
          <w:sz w:val="18"/>
          <w:szCs w:val="18"/>
        </w:rPr>
        <w:t xml:space="preserve"> </w:t>
      </w:r>
      <w:r w:rsidRPr="007F4154">
        <w:rPr>
          <w:rFonts w:ascii="Arial" w:hAnsi="Arial" w:cs="Arial"/>
          <w:color w:val="000000" w:themeColor="text1"/>
          <w:sz w:val="18"/>
          <w:szCs w:val="18"/>
        </w:rPr>
        <w:t>Eine Teilung des Lehrerstellenanteils ist nur in der Staffelung je 12 Kinder möglich. Der Lehrerstellenanteil ist auf zwei Nachkommastellen zu runden.</w:t>
      </w:r>
    </w:p>
  </w:footnote>
  <w:footnote w:id="6">
    <w:p w14:paraId="78C2EC48" w14:textId="2442F9EB" w:rsidR="00C35289" w:rsidRPr="00C35289" w:rsidRDefault="00C35289">
      <w:pPr>
        <w:pStyle w:val="Funotentext"/>
        <w:rPr>
          <w:rFonts w:ascii="Arial" w:hAnsi="Arial" w:cs="Arial"/>
          <w:sz w:val="18"/>
          <w:szCs w:val="18"/>
        </w:rPr>
      </w:pPr>
      <w:r w:rsidRPr="007F4154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7F4154">
        <w:rPr>
          <w:rFonts w:ascii="Arial" w:hAnsi="Arial" w:cs="Arial"/>
          <w:color w:val="000000" w:themeColor="text1"/>
          <w:sz w:val="18"/>
          <w:szCs w:val="18"/>
        </w:rPr>
        <w:t xml:space="preserve"> Die Muster A</w:t>
      </w:r>
      <w:r w:rsidR="00753E95" w:rsidRPr="007F4154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7F4154">
        <w:rPr>
          <w:rFonts w:ascii="Arial" w:hAnsi="Arial" w:cs="Arial"/>
          <w:color w:val="000000" w:themeColor="text1"/>
          <w:sz w:val="18"/>
          <w:szCs w:val="18"/>
        </w:rPr>
        <w:t>B</w:t>
      </w:r>
      <w:r w:rsidR="00753E95" w:rsidRPr="007F4154">
        <w:rPr>
          <w:rFonts w:ascii="Arial" w:hAnsi="Arial" w:cs="Arial"/>
          <w:color w:val="000000" w:themeColor="text1"/>
          <w:sz w:val="18"/>
          <w:szCs w:val="18"/>
        </w:rPr>
        <w:t xml:space="preserve"> und C </w:t>
      </w:r>
      <w:r w:rsidRPr="007F4154">
        <w:rPr>
          <w:rFonts w:ascii="Arial" w:hAnsi="Arial" w:cs="Arial"/>
          <w:color w:val="000000" w:themeColor="text1"/>
          <w:sz w:val="18"/>
          <w:szCs w:val="18"/>
        </w:rPr>
        <w:t>aus dem R</w:t>
      </w:r>
      <w:r w:rsidR="00AC5D8E" w:rsidRPr="007F4154">
        <w:rPr>
          <w:rFonts w:ascii="Arial" w:hAnsi="Arial" w:cs="Arial"/>
          <w:color w:val="000000" w:themeColor="text1"/>
          <w:sz w:val="18"/>
          <w:szCs w:val="18"/>
        </w:rPr>
        <w:t>underlass „</w:t>
      </w:r>
      <w:r w:rsidRPr="007F4154">
        <w:rPr>
          <w:rFonts w:ascii="Arial" w:hAnsi="Arial" w:cs="Arial"/>
          <w:color w:val="000000" w:themeColor="text1"/>
          <w:sz w:val="18"/>
          <w:szCs w:val="18"/>
        </w:rPr>
        <w:t>Zuwendungen für die Durchführung außerunterrichtlicher Angebote offener Ganztagsschulen im Primarbereich</w:t>
      </w:r>
      <w:r w:rsidR="00AC5D8E" w:rsidRPr="007F4154">
        <w:rPr>
          <w:rFonts w:ascii="Arial" w:hAnsi="Arial" w:cs="Arial"/>
          <w:color w:val="000000" w:themeColor="text1"/>
          <w:sz w:val="18"/>
          <w:szCs w:val="18"/>
        </w:rPr>
        <w:t>“ des Ministeriums für Schule und Weiterbildung</w:t>
      </w:r>
      <w:r w:rsidRPr="007F4154">
        <w:rPr>
          <w:rFonts w:ascii="Arial" w:hAnsi="Arial" w:cs="Arial"/>
          <w:color w:val="000000" w:themeColor="text1"/>
          <w:sz w:val="18"/>
          <w:szCs w:val="18"/>
        </w:rPr>
        <w:t xml:space="preserve"> vom 12.</w:t>
      </w:r>
      <w:r w:rsidR="00AC5D8E" w:rsidRPr="007F4154">
        <w:rPr>
          <w:rFonts w:ascii="Arial" w:hAnsi="Arial" w:cs="Arial"/>
          <w:color w:val="000000" w:themeColor="text1"/>
          <w:sz w:val="18"/>
          <w:szCs w:val="18"/>
        </w:rPr>
        <w:t xml:space="preserve"> Februar </w:t>
      </w:r>
      <w:r w:rsidRPr="007F4154">
        <w:rPr>
          <w:rFonts w:ascii="Arial" w:hAnsi="Arial" w:cs="Arial"/>
          <w:color w:val="000000" w:themeColor="text1"/>
          <w:sz w:val="18"/>
          <w:szCs w:val="18"/>
        </w:rPr>
        <w:t>2003 (BASS 11 - 02 Nr. 19) sind zu verwenden.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7541" w14:textId="1B4D1403" w:rsidR="007F165C" w:rsidRDefault="007F16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2E07" w14:textId="2681948E" w:rsidR="007F165C" w:rsidRDefault="007F165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224B" w14:textId="5DF1AB7F" w:rsidR="007F165C" w:rsidRDefault="007F16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05AE"/>
    <w:multiLevelType w:val="hybridMultilevel"/>
    <w:tmpl w:val="197E5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63E2"/>
    <w:multiLevelType w:val="hybridMultilevel"/>
    <w:tmpl w:val="25FCB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349C"/>
    <w:multiLevelType w:val="hybridMultilevel"/>
    <w:tmpl w:val="03EAA2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A409C"/>
    <w:multiLevelType w:val="hybridMultilevel"/>
    <w:tmpl w:val="A25C1C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E29"/>
    <w:multiLevelType w:val="hybridMultilevel"/>
    <w:tmpl w:val="FFBA4C74"/>
    <w:lvl w:ilvl="0" w:tplc="87C4DD1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C7033"/>
    <w:multiLevelType w:val="hybridMultilevel"/>
    <w:tmpl w:val="62C47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E5464"/>
    <w:multiLevelType w:val="hybridMultilevel"/>
    <w:tmpl w:val="A0B0114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F1520"/>
    <w:multiLevelType w:val="hybridMultilevel"/>
    <w:tmpl w:val="6DDE6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4B"/>
    <w:rsid w:val="0006008C"/>
    <w:rsid w:val="000721C4"/>
    <w:rsid w:val="001C23BA"/>
    <w:rsid w:val="001D33BA"/>
    <w:rsid w:val="0022342C"/>
    <w:rsid w:val="00254A1D"/>
    <w:rsid w:val="002576D0"/>
    <w:rsid w:val="00267EF4"/>
    <w:rsid w:val="00305D90"/>
    <w:rsid w:val="00312E0E"/>
    <w:rsid w:val="0034615F"/>
    <w:rsid w:val="00351B1B"/>
    <w:rsid w:val="00360DD8"/>
    <w:rsid w:val="00370834"/>
    <w:rsid w:val="003E2506"/>
    <w:rsid w:val="00431CD2"/>
    <w:rsid w:val="00432A81"/>
    <w:rsid w:val="0046098A"/>
    <w:rsid w:val="004819FD"/>
    <w:rsid w:val="00482336"/>
    <w:rsid w:val="00497487"/>
    <w:rsid w:val="00527B99"/>
    <w:rsid w:val="005400F3"/>
    <w:rsid w:val="00575848"/>
    <w:rsid w:val="00583F14"/>
    <w:rsid w:val="0059195B"/>
    <w:rsid w:val="005E1EB8"/>
    <w:rsid w:val="005F787B"/>
    <w:rsid w:val="00604523"/>
    <w:rsid w:val="00607E6F"/>
    <w:rsid w:val="00620FEE"/>
    <w:rsid w:val="0062204B"/>
    <w:rsid w:val="0066058B"/>
    <w:rsid w:val="00680E7E"/>
    <w:rsid w:val="0068391E"/>
    <w:rsid w:val="00683AA1"/>
    <w:rsid w:val="006B22C6"/>
    <w:rsid w:val="006B286D"/>
    <w:rsid w:val="006C60A9"/>
    <w:rsid w:val="006F145E"/>
    <w:rsid w:val="006F59DA"/>
    <w:rsid w:val="00750C3D"/>
    <w:rsid w:val="00752CF4"/>
    <w:rsid w:val="00753E95"/>
    <w:rsid w:val="00774D15"/>
    <w:rsid w:val="00782DCE"/>
    <w:rsid w:val="007A2306"/>
    <w:rsid w:val="007C4C2A"/>
    <w:rsid w:val="007F165C"/>
    <w:rsid w:val="007F4154"/>
    <w:rsid w:val="007F79EE"/>
    <w:rsid w:val="008056CD"/>
    <w:rsid w:val="00883316"/>
    <w:rsid w:val="00891760"/>
    <w:rsid w:val="00894551"/>
    <w:rsid w:val="008C0A86"/>
    <w:rsid w:val="008C7FDD"/>
    <w:rsid w:val="008D382A"/>
    <w:rsid w:val="008E5093"/>
    <w:rsid w:val="00912C6F"/>
    <w:rsid w:val="00913261"/>
    <w:rsid w:val="009216AA"/>
    <w:rsid w:val="00925FF7"/>
    <w:rsid w:val="0094124B"/>
    <w:rsid w:val="009676FE"/>
    <w:rsid w:val="009679D3"/>
    <w:rsid w:val="00987308"/>
    <w:rsid w:val="009C5F5F"/>
    <w:rsid w:val="009D7C04"/>
    <w:rsid w:val="009F1E35"/>
    <w:rsid w:val="00A36BD4"/>
    <w:rsid w:val="00A41DFD"/>
    <w:rsid w:val="00A442F9"/>
    <w:rsid w:val="00A51CE4"/>
    <w:rsid w:val="00A72BFC"/>
    <w:rsid w:val="00A77942"/>
    <w:rsid w:val="00AB1858"/>
    <w:rsid w:val="00AC5D8E"/>
    <w:rsid w:val="00AE0120"/>
    <w:rsid w:val="00B349C1"/>
    <w:rsid w:val="00B51EE9"/>
    <w:rsid w:val="00B61C5B"/>
    <w:rsid w:val="00B64C17"/>
    <w:rsid w:val="00BB4CCC"/>
    <w:rsid w:val="00BC1E70"/>
    <w:rsid w:val="00BE1DFD"/>
    <w:rsid w:val="00BE6864"/>
    <w:rsid w:val="00C2339D"/>
    <w:rsid w:val="00C35289"/>
    <w:rsid w:val="00C57584"/>
    <w:rsid w:val="00C76930"/>
    <w:rsid w:val="00CB2BE0"/>
    <w:rsid w:val="00CC7034"/>
    <w:rsid w:val="00CD07B8"/>
    <w:rsid w:val="00D443F7"/>
    <w:rsid w:val="00D77BFC"/>
    <w:rsid w:val="00DC22D0"/>
    <w:rsid w:val="00DC3480"/>
    <w:rsid w:val="00DC51D5"/>
    <w:rsid w:val="00DC783E"/>
    <w:rsid w:val="00E10D51"/>
    <w:rsid w:val="00E71B33"/>
    <w:rsid w:val="00E75697"/>
    <w:rsid w:val="00EA4F51"/>
    <w:rsid w:val="00EB0B32"/>
    <w:rsid w:val="00ED6DF8"/>
    <w:rsid w:val="00F470CD"/>
    <w:rsid w:val="00F956FB"/>
    <w:rsid w:val="00FB117D"/>
    <w:rsid w:val="00FB7243"/>
    <w:rsid w:val="00FB7979"/>
    <w:rsid w:val="00F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1E6E7B"/>
  <w15:chartTrackingRefBased/>
  <w15:docId w15:val="{F30D9A99-258D-42C6-8AB3-36CA2C8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E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412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412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412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4124B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2204B"/>
    <w:pPr>
      <w:ind w:left="720"/>
      <w:contextualSpacing/>
    </w:pPr>
  </w:style>
  <w:style w:type="table" w:styleId="Tabellenraster">
    <w:name w:val="Table Grid"/>
    <w:basedOn w:val="NormaleTabelle"/>
    <w:uiPriority w:val="39"/>
    <w:rsid w:val="005F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87B"/>
  </w:style>
  <w:style w:type="paragraph" w:styleId="Fuzeile">
    <w:name w:val="footer"/>
    <w:basedOn w:val="Standard"/>
    <w:link w:val="FuzeileZchn"/>
    <w:uiPriority w:val="99"/>
    <w:unhideWhenUsed/>
    <w:rsid w:val="005F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87B"/>
  </w:style>
  <w:style w:type="character" w:styleId="Kommentarzeichen">
    <w:name w:val="annotation reference"/>
    <w:basedOn w:val="Absatz-Standardschriftart"/>
    <w:uiPriority w:val="99"/>
    <w:semiHidden/>
    <w:unhideWhenUsed/>
    <w:rsid w:val="00A41D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1D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1D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1D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1D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D598-8E0C-4F95-B05A-2F186890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Wieler, Mona</dc:creator>
  <cp:keywords/>
  <dc:description/>
  <cp:lastModifiedBy>Schütte, Sarah</cp:lastModifiedBy>
  <cp:revision>4</cp:revision>
  <cp:lastPrinted>2024-10-29T07:24:00Z</cp:lastPrinted>
  <dcterms:created xsi:type="dcterms:W3CDTF">2025-05-14T07:02:00Z</dcterms:created>
  <dcterms:modified xsi:type="dcterms:W3CDTF">2026-02-18T06:37:00Z</dcterms:modified>
</cp:coreProperties>
</file>