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A4" w:rsidRPr="000E397C" w:rsidRDefault="00C955A4" w:rsidP="00C955A4">
      <w:pPr>
        <w:rPr>
          <w:rFonts w:ascii="Arial" w:hAnsi="Arial" w:cs="Arial"/>
          <w:sz w:val="24"/>
          <w:szCs w:val="24"/>
        </w:rPr>
      </w:pPr>
      <w:bookmarkStart w:id="0" w:name="_GoBack"/>
      <w:bookmarkEnd w:id="0"/>
    </w:p>
    <w:p w:rsidR="00C955A4" w:rsidRPr="00270095" w:rsidRDefault="00270095" w:rsidP="00270095">
      <w:pPr>
        <w:jc w:val="center"/>
        <w:rPr>
          <w:rFonts w:ascii="Arial" w:hAnsi="Arial" w:cs="Arial"/>
          <w:b/>
          <w:sz w:val="32"/>
          <w:szCs w:val="32"/>
        </w:rPr>
      </w:pPr>
      <w:r w:rsidRPr="00270095">
        <w:rPr>
          <w:rFonts w:ascii="Arial" w:hAnsi="Arial" w:cs="Arial"/>
          <w:b/>
          <w:sz w:val="32"/>
          <w:szCs w:val="32"/>
        </w:rPr>
        <w:t>Öffentliche Bekanntmachung</w:t>
      </w:r>
    </w:p>
    <w:p w:rsidR="00C955A4" w:rsidRPr="000E397C" w:rsidRDefault="00C955A4" w:rsidP="00C955A4">
      <w:pPr>
        <w:rPr>
          <w:rFonts w:ascii="Arial" w:hAnsi="Arial" w:cs="Arial"/>
          <w:sz w:val="24"/>
          <w:szCs w:val="24"/>
        </w:rPr>
      </w:pPr>
    </w:p>
    <w:p w:rsidR="00C955A4" w:rsidRPr="000E397C" w:rsidRDefault="00C955A4" w:rsidP="00C955A4">
      <w:pPr>
        <w:rPr>
          <w:rFonts w:ascii="Arial" w:hAnsi="Arial" w:cs="Arial"/>
          <w:sz w:val="24"/>
          <w:szCs w:val="24"/>
        </w:rPr>
      </w:pPr>
    </w:p>
    <w:p w:rsidR="000E397C" w:rsidRPr="000E397C" w:rsidRDefault="000E397C" w:rsidP="000E397C">
      <w:pPr>
        <w:jc w:val="right"/>
        <w:rPr>
          <w:rFonts w:ascii="Arial" w:hAnsi="Arial" w:cs="Arial"/>
          <w:b/>
          <w:sz w:val="24"/>
          <w:szCs w:val="24"/>
        </w:rPr>
      </w:pPr>
      <w:r w:rsidRPr="000E397C">
        <w:rPr>
          <w:rFonts w:ascii="Arial" w:hAnsi="Arial" w:cs="Arial"/>
          <w:noProof/>
          <w:sz w:val="24"/>
          <w:szCs w:val="24"/>
        </w:rPr>
        <w:drawing>
          <wp:inline distT="0" distB="0" distL="0" distR="0" wp14:anchorId="0355C4A9" wp14:editId="0C663A59">
            <wp:extent cx="2009775" cy="619125"/>
            <wp:effectExtent l="0" t="0" r="9525" b="9525"/>
            <wp:docPr id="1" name="Grafik 1" descr="bra_sw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_sw_g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619125"/>
                    </a:xfrm>
                    <a:prstGeom prst="rect">
                      <a:avLst/>
                    </a:prstGeom>
                    <a:noFill/>
                    <a:ln>
                      <a:noFill/>
                    </a:ln>
                  </pic:spPr>
                </pic:pic>
              </a:graphicData>
            </a:graphic>
          </wp:inline>
        </w:drawing>
      </w:r>
    </w:p>
    <w:p w:rsidR="000E397C" w:rsidRPr="000E397C" w:rsidRDefault="000E397C" w:rsidP="000E397C">
      <w:pPr>
        <w:rPr>
          <w:rFonts w:ascii="Arial" w:hAnsi="Arial" w:cs="Arial"/>
          <w:b/>
          <w:sz w:val="24"/>
          <w:szCs w:val="24"/>
        </w:rPr>
      </w:pPr>
      <w:r w:rsidRPr="000E397C">
        <w:rPr>
          <w:rFonts w:ascii="Arial" w:hAnsi="Arial" w:cs="Arial"/>
          <w:b/>
          <w:sz w:val="24"/>
          <w:szCs w:val="24"/>
        </w:rPr>
        <w:t xml:space="preserve">Bezirksregierung Arnsberg   </w:t>
      </w:r>
      <w:r w:rsidRPr="000E397C">
        <w:rPr>
          <w:rFonts w:ascii="Arial" w:hAnsi="Arial" w:cs="Arial"/>
          <w:b/>
          <w:sz w:val="24"/>
          <w:szCs w:val="24"/>
        </w:rPr>
        <w:tab/>
      </w:r>
      <w:r w:rsidRPr="000E397C">
        <w:rPr>
          <w:rFonts w:ascii="Arial" w:hAnsi="Arial" w:cs="Arial"/>
          <w:b/>
          <w:sz w:val="24"/>
          <w:szCs w:val="24"/>
        </w:rPr>
        <w:tab/>
      </w:r>
      <w:r w:rsidRPr="000E397C">
        <w:rPr>
          <w:rFonts w:ascii="Arial" w:hAnsi="Arial" w:cs="Arial"/>
          <w:b/>
          <w:sz w:val="24"/>
          <w:szCs w:val="24"/>
        </w:rPr>
        <w:tab/>
      </w:r>
      <w:r w:rsidRPr="000E397C">
        <w:rPr>
          <w:rFonts w:ascii="Arial" w:hAnsi="Arial" w:cs="Arial"/>
          <w:b/>
          <w:sz w:val="24"/>
          <w:szCs w:val="24"/>
        </w:rPr>
        <w:tab/>
      </w:r>
      <w:r w:rsidRPr="000E397C">
        <w:rPr>
          <w:rFonts w:ascii="Arial" w:hAnsi="Arial" w:cs="Arial"/>
          <w:b/>
          <w:sz w:val="24"/>
          <w:szCs w:val="24"/>
        </w:rPr>
        <w:tab/>
      </w:r>
    </w:p>
    <w:p w:rsidR="000E397C" w:rsidRPr="000E397C" w:rsidRDefault="000E397C" w:rsidP="000E397C">
      <w:pPr>
        <w:rPr>
          <w:rFonts w:ascii="Arial" w:hAnsi="Arial" w:cs="Arial"/>
          <w:b/>
          <w:sz w:val="24"/>
          <w:szCs w:val="24"/>
        </w:rPr>
      </w:pPr>
      <w:r w:rsidRPr="000E397C">
        <w:rPr>
          <w:rFonts w:ascii="Arial" w:hAnsi="Arial" w:cs="Arial"/>
          <w:b/>
          <w:sz w:val="24"/>
          <w:szCs w:val="24"/>
        </w:rPr>
        <w:t>Dezernat Ländliche Entwicklung, Bodenordnung</w:t>
      </w:r>
    </w:p>
    <w:p w:rsidR="000E397C" w:rsidRPr="000E397C" w:rsidRDefault="000E397C" w:rsidP="000E397C">
      <w:pPr>
        <w:rPr>
          <w:rFonts w:ascii="Arial" w:hAnsi="Arial" w:cs="Arial"/>
          <w:b/>
          <w:sz w:val="24"/>
          <w:szCs w:val="24"/>
        </w:rPr>
      </w:pPr>
      <w:r w:rsidRPr="000E397C">
        <w:rPr>
          <w:rFonts w:ascii="Arial" w:hAnsi="Arial" w:cs="Arial"/>
          <w:b/>
          <w:sz w:val="24"/>
          <w:szCs w:val="24"/>
        </w:rPr>
        <w:t xml:space="preserve">- </w:t>
      </w:r>
      <w:r w:rsidR="0011072F">
        <w:rPr>
          <w:rFonts w:ascii="Arial" w:hAnsi="Arial" w:cs="Arial"/>
          <w:b/>
          <w:sz w:val="24"/>
          <w:szCs w:val="24"/>
        </w:rPr>
        <w:t>Zusammenlegung</w:t>
      </w:r>
      <w:r w:rsidRPr="000E397C">
        <w:rPr>
          <w:rFonts w:ascii="Arial" w:hAnsi="Arial" w:cs="Arial"/>
          <w:b/>
          <w:sz w:val="24"/>
          <w:szCs w:val="24"/>
        </w:rPr>
        <w:t>sbehörde -</w:t>
      </w:r>
    </w:p>
    <w:p w:rsidR="000E397C" w:rsidRPr="00D65E49" w:rsidRDefault="000E397C" w:rsidP="000E397C">
      <w:pPr>
        <w:rPr>
          <w:rFonts w:ascii="Arial" w:hAnsi="Arial" w:cs="Arial"/>
          <w:b/>
          <w:sz w:val="24"/>
          <w:szCs w:val="24"/>
        </w:rPr>
      </w:pPr>
      <w:r w:rsidRPr="00D65E49">
        <w:rPr>
          <w:rFonts w:ascii="Arial" w:hAnsi="Arial" w:cs="Arial"/>
          <w:b/>
          <w:sz w:val="24"/>
          <w:szCs w:val="24"/>
        </w:rPr>
        <w:t>Hermelsbacher Weg 15</w:t>
      </w:r>
    </w:p>
    <w:p w:rsidR="000E397C" w:rsidRPr="000E397C" w:rsidRDefault="000E397C" w:rsidP="000E397C">
      <w:pPr>
        <w:rPr>
          <w:rFonts w:ascii="Arial" w:hAnsi="Arial" w:cs="Arial"/>
          <w:b/>
          <w:sz w:val="24"/>
          <w:szCs w:val="24"/>
          <w:highlight w:val="yellow"/>
        </w:rPr>
      </w:pPr>
      <w:r w:rsidRPr="00D65E49">
        <w:rPr>
          <w:rFonts w:ascii="Arial" w:hAnsi="Arial" w:cs="Arial"/>
          <w:b/>
          <w:sz w:val="24"/>
          <w:szCs w:val="24"/>
        </w:rPr>
        <w:t>57072 Siegen</w:t>
      </w:r>
      <w:r w:rsidRPr="000E397C">
        <w:rPr>
          <w:rFonts w:ascii="Arial" w:hAnsi="Arial" w:cs="Arial"/>
          <w:b/>
          <w:sz w:val="24"/>
          <w:szCs w:val="24"/>
        </w:rPr>
        <w:tab/>
      </w:r>
      <w:r w:rsidRPr="000E397C">
        <w:rPr>
          <w:rFonts w:ascii="Arial" w:hAnsi="Arial" w:cs="Arial"/>
          <w:b/>
          <w:sz w:val="24"/>
          <w:szCs w:val="24"/>
        </w:rPr>
        <w:tab/>
      </w:r>
      <w:r w:rsidRPr="000E397C">
        <w:rPr>
          <w:rFonts w:ascii="Arial" w:hAnsi="Arial" w:cs="Arial"/>
          <w:b/>
          <w:sz w:val="24"/>
          <w:szCs w:val="24"/>
        </w:rPr>
        <w:tab/>
      </w:r>
      <w:r w:rsidRPr="000E397C">
        <w:rPr>
          <w:rFonts w:ascii="Arial" w:hAnsi="Arial" w:cs="Arial"/>
          <w:b/>
          <w:sz w:val="24"/>
          <w:szCs w:val="24"/>
        </w:rPr>
        <w:tab/>
      </w:r>
      <w:r w:rsidRPr="000E397C">
        <w:rPr>
          <w:rFonts w:ascii="Arial" w:hAnsi="Arial" w:cs="Arial"/>
          <w:b/>
          <w:sz w:val="24"/>
          <w:szCs w:val="24"/>
        </w:rPr>
        <w:tab/>
      </w:r>
      <w:r w:rsidRPr="000E397C">
        <w:rPr>
          <w:rFonts w:ascii="Arial" w:hAnsi="Arial" w:cs="Arial"/>
          <w:b/>
          <w:sz w:val="24"/>
          <w:szCs w:val="24"/>
        </w:rPr>
        <w:tab/>
      </w:r>
      <w:r w:rsidRPr="000E397C">
        <w:rPr>
          <w:rFonts w:ascii="Arial" w:hAnsi="Arial" w:cs="Arial"/>
          <w:b/>
          <w:sz w:val="24"/>
          <w:szCs w:val="24"/>
        </w:rPr>
        <w:tab/>
      </w:r>
      <w:r w:rsidRPr="000E397C">
        <w:rPr>
          <w:rFonts w:ascii="Arial" w:hAnsi="Arial" w:cs="Arial"/>
          <w:b/>
          <w:sz w:val="24"/>
          <w:szCs w:val="24"/>
        </w:rPr>
        <w:tab/>
      </w:r>
    </w:p>
    <w:p w:rsidR="000E397C" w:rsidRPr="000E397C" w:rsidRDefault="000E397C" w:rsidP="000E397C">
      <w:pPr>
        <w:rPr>
          <w:rFonts w:ascii="Arial" w:hAnsi="Arial" w:cs="Arial"/>
          <w:sz w:val="24"/>
          <w:szCs w:val="24"/>
        </w:rPr>
      </w:pPr>
    </w:p>
    <w:p w:rsidR="000E397C" w:rsidRPr="000E397C" w:rsidRDefault="000E397C" w:rsidP="000E397C">
      <w:pPr>
        <w:tabs>
          <w:tab w:val="left" w:pos="555"/>
          <w:tab w:val="right" w:pos="2976"/>
        </w:tabs>
        <w:rPr>
          <w:rFonts w:ascii="Arial" w:hAnsi="Arial" w:cs="Arial"/>
          <w:sz w:val="24"/>
          <w:szCs w:val="24"/>
        </w:rPr>
      </w:pPr>
      <w:r w:rsidRPr="000E397C">
        <w:rPr>
          <w:rFonts w:ascii="Arial" w:hAnsi="Arial" w:cs="Arial"/>
          <w:sz w:val="24"/>
          <w:szCs w:val="24"/>
        </w:rPr>
        <w:t>Tel. 02931/82-</w:t>
      </w:r>
      <w:r w:rsidR="00D65E49">
        <w:rPr>
          <w:rFonts w:ascii="Arial" w:hAnsi="Arial" w:cs="Arial"/>
          <w:sz w:val="24"/>
          <w:szCs w:val="24"/>
        </w:rPr>
        <w:t>5543</w:t>
      </w:r>
    </w:p>
    <w:p w:rsidR="000E397C" w:rsidRPr="000E397C" w:rsidRDefault="000E397C" w:rsidP="000E397C">
      <w:pPr>
        <w:jc w:val="right"/>
        <w:rPr>
          <w:rFonts w:ascii="Arial" w:hAnsi="Arial" w:cs="Arial"/>
          <w:sz w:val="24"/>
          <w:szCs w:val="24"/>
        </w:rPr>
      </w:pPr>
      <w:r w:rsidRPr="00D65E49">
        <w:rPr>
          <w:rFonts w:ascii="Arial" w:hAnsi="Arial" w:cs="Arial"/>
          <w:b/>
          <w:sz w:val="24"/>
          <w:szCs w:val="24"/>
        </w:rPr>
        <w:t xml:space="preserve">Siegen, den </w:t>
      </w:r>
      <w:r w:rsidR="00D44A30">
        <w:rPr>
          <w:rFonts w:ascii="Arial" w:hAnsi="Arial" w:cs="Arial"/>
          <w:b/>
          <w:sz w:val="24"/>
          <w:szCs w:val="24"/>
        </w:rPr>
        <w:t>2</w:t>
      </w:r>
      <w:r w:rsidR="00051547">
        <w:rPr>
          <w:rFonts w:ascii="Arial" w:hAnsi="Arial" w:cs="Arial"/>
          <w:b/>
          <w:sz w:val="24"/>
          <w:szCs w:val="24"/>
        </w:rPr>
        <w:t>1</w:t>
      </w:r>
      <w:r w:rsidR="00D65E49" w:rsidRPr="00492EC5">
        <w:rPr>
          <w:rFonts w:ascii="Arial" w:hAnsi="Arial" w:cs="Arial"/>
          <w:b/>
          <w:sz w:val="24"/>
          <w:szCs w:val="24"/>
        </w:rPr>
        <w:t>.11.2017</w:t>
      </w:r>
    </w:p>
    <w:p w:rsidR="000E397C" w:rsidRPr="000E397C" w:rsidRDefault="000E397C" w:rsidP="000E397C">
      <w:pPr>
        <w:tabs>
          <w:tab w:val="left" w:pos="555"/>
          <w:tab w:val="right" w:pos="2976"/>
        </w:tabs>
        <w:rPr>
          <w:rFonts w:ascii="Arial" w:hAnsi="Arial" w:cs="Arial"/>
          <w:sz w:val="24"/>
          <w:szCs w:val="24"/>
        </w:rPr>
      </w:pPr>
    </w:p>
    <w:p w:rsidR="000E397C" w:rsidRPr="000E397C" w:rsidRDefault="000E397C" w:rsidP="000E397C">
      <w:pPr>
        <w:rPr>
          <w:rFonts w:ascii="Arial" w:hAnsi="Arial" w:cs="Arial"/>
          <w:sz w:val="24"/>
          <w:szCs w:val="24"/>
        </w:rPr>
      </w:pPr>
    </w:p>
    <w:p w:rsidR="000E397C" w:rsidRPr="000E397C" w:rsidRDefault="000E397C" w:rsidP="000E397C">
      <w:pPr>
        <w:rPr>
          <w:rFonts w:ascii="Arial" w:hAnsi="Arial" w:cs="Arial"/>
          <w:sz w:val="24"/>
          <w:szCs w:val="24"/>
        </w:rPr>
      </w:pPr>
    </w:p>
    <w:p w:rsidR="000E397C" w:rsidRPr="000E397C" w:rsidRDefault="000E397C" w:rsidP="000E397C">
      <w:pPr>
        <w:rPr>
          <w:rFonts w:ascii="Arial" w:hAnsi="Arial" w:cs="Arial"/>
          <w:sz w:val="24"/>
          <w:szCs w:val="24"/>
        </w:rPr>
      </w:pPr>
    </w:p>
    <w:p w:rsidR="000E397C" w:rsidRPr="000E397C" w:rsidRDefault="0011072F" w:rsidP="000E397C">
      <w:pPr>
        <w:rPr>
          <w:rFonts w:ascii="Arial" w:hAnsi="Arial" w:cs="Arial"/>
          <w:sz w:val="24"/>
          <w:szCs w:val="24"/>
        </w:rPr>
      </w:pPr>
      <w:r>
        <w:rPr>
          <w:rFonts w:ascii="Arial" w:hAnsi="Arial" w:cs="Arial"/>
          <w:sz w:val="24"/>
          <w:szCs w:val="24"/>
        </w:rPr>
        <w:t>Zusammenlegung</w:t>
      </w:r>
      <w:r w:rsidR="000E397C" w:rsidRPr="000E397C">
        <w:rPr>
          <w:rFonts w:ascii="Arial" w:hAnsi="Arial" w:cs="Arial"/>
          <w:sz w:val="24"/>
          <w:szCs w:val="24"/>
        </w:rPr>
        <w:t xml:space="preserve">sverfahren </w:t>
      </w:r>
      <w:r w:rsidR="00D65E49">
        <w:rPr>
          <w:rFonts w:ascii="Arial" w:hAnsi="Arial" w:cs="Arial"/>
          <w:sz w:val="24"/>
          <w:szCs w:val="24"/>
        </w:rPr>
        <w:t>Littfeld II</w:t>
      </w:r>
    </w:p>
    <w:p w:rsidR="00C955A4" w:rsidRPr="00C955A4" w:rsidRDefault="000E397C" w:rsidP="00C955A4">
      <w:pPr>
        <w:rPr>
          <w:rFonts w:ascii="Arial" w:hAnsi="Arial" w:cs="Arial"/>
          <w:sz w:val="24"/>
          <w:szCs w:val="24"/>
        </w:rPr>
      </w:pPr>
      <w:r w:rsidRPr="000E397C">
        <w:rPr>
          <w:rFonts w:ascii="Arial" w:hAnsi="Arial" w:cs="Arial"/>
          <w:sz w:val="24"/>
          <w:szCs w:val="24"/>
        </w:rPr>
        <w:t xml:space="preserve">Az.:  </w:t>
      </w:r>
      <w:r w:rsidR="00D65E49">
        <w:rPr>
          <w:rFonts w:ascii="Arial" w:hAnsi="Arial" w:cs="Arial"/>
          <w:sz w:val="24"/>
          <w:szCs w:val="24"/>
        </w:rPr>
        <w:t xml:space="preserve">33.4 6 11 01 </w:t>
      </w:r>
      <w:r w:rsidR="00F10C3B">
        <w:rPr>
          <w:rFonts w:ascii="Arial" w:hAnsi="Arial" w:cs="Arial"/>
          <w:sz w:val="24"/>
          <w:szCs w:val="24"/>
        </w:rPr>
        <w:t>H2 –O.14-</w:t>
      </w:r>
    </w:p>
    <w:p w:rsidR="00C955A4" w:rsidRPr="00C955A4" w:rsidRDefault="00C955A4" w:rsidP="00C955A4">
      <w:pPr>
        <w:rPr>
          <w:rFonts w:ascii="Arial" w:hAnsi="Arial" w:cs="Arial"/>
          <w:sz w:val="24"/>
          <w:szCs w:val="24"/>
        </w:rPr>
      </w:pPr>
    </w:p>
    <w:p w:rsidR="00C955A4" w:rsidRPr="00C955A4" w:rsidRDefault="00C955A4" w:rsidP="00C955A4">
      <w:pPr>
        <w:rPr>
          <w:rFonts w:ascii="Arial" w:hAnsi="Arial" w:cs="Arial"/>
          <w:sz w:val="24"/>
          <w:szCs w:val="24"/>
        </w:rPr>
      </w:pPr>
    </w:p>
    <w:p w:rsidR="00C955A4" w:rsidRPr="00C955A4" w:rsidRDefault="00C955A4" w:rsidP="00C955A4">
      <w:pPr>
        <w:rPr>
          <w:rFonts w:ascii="Arial" w:hAnsi="Arial" w:cs="Arial"/>
          <w:sz w:val="24"/>
          <w:szCs w:val="24"/>
          <w:u w:val="single"/>
        </w:rPr>
      </w:pPr>
    </w:p>
    <w:p w:rsidR="00C955A4" w:rsidRPr="00C955A4" w:rsidRDefault="00C955A4" w:rsidP="00C955A4">
      <w:pPr>
        <w:pStyle w:val="berschrift1"/>
        <w:jc w:val="center"/>
        <w:rPr>
          <w:rFonts w:ascii="Arial" w:hAnsi="Arial" w:cs="Arial"/>
          <w:b/>
          <w:szCs w:val="24"/>
          <w:u w:val="single"/>
        </w:rPr>
      </w:pPr>
      <w:r w:rsidRPr="00C955A4">
        <w:rPr>
          <w:rFonts w:ascii="Arial" w:hAnsi="Arial" w:cs="Arial"/>
          <w:b/>
          <w:szCs w:val="24"/>
          <w:u w:val="single"/>
        </w:rPr>
        <w:t>Anordnung</w:t>
      </w:r>
    </w:p>
    <w:p w:rsidR="00C955A4" w:rsidRPr="00C955A4" w:rsidRDefault="00C955A4" w:rsidP="00C955A4">
      <w:pPr>
        <w:pStyle w:val="berschrift1"/>
        <w:rPr>
          <w:rFonts w:ascii="Arial" w:hAnsi="Arial" w:cs="Arial"/>
          <w:b/>
          <w:szCs w:val="24"/>
        </w:rPr>
      </w:pPr>
    </w:p>
    <w:p w:rsidR="00C955A4" w:rsidRPr="00C955A4" w:rsidRDefault="00C955A4" w:rsidP="00C955A4">
      <w:pPr>
        <w:pStyle w:val="berschrift1"/>
        <w:rPr>
          <w:rFonts w:ascii="Arial" w:hAnsi="Arial" w:cs="Arial"/>
          <w:b/>
          <w:szCs w:val="24"/>
        </w:rPr>
      </w:pPr>
      <w:r w:rsidRPr="00C955A4">
        <w:rPr>
          <w:rFonts w:ascii="Arial" w:hAnsi="Arial" w:cs="Arial"/>
          <w:b/>
          <w:szCs w:val="24"/>
        </w:rPr>
        <w:t>der tatsächlichen Ausführung des Nachtrages</w:t>
      </w:r>
      <w:r w:rsidR="00F10C3B">
        <w:rPr>
          <w:rFonts w:ascii="Arial" w:hAnsi="Arial" w:cs="Arial"/>
          <w:b/>
          <w:szCs w:val="24"/>
        </w:rPr>
        <w:t xml:space="preserve"> 1 </w:t>
      </w:r>
      <w:r w:rsidRPr="00C955A4">
        <w:rPr>
          <w:rFonts w:ascii="Arial" w:hAnsi="Arial" w:cs="Arial"/>
          <w:b/>
          <w:szCs w:val="24"/>
        </w:rPr>
        <w:t xml:space="preserve">zum </w:t>
      </w:r>
      <w:r w:rsidR="0011072F">
        <w:rPr>
          <w:rFonts w:ascii="Arial" w:hAnsi="Arial" w:cs="Arial"/>
          <w:b/>
          <w:szCs w:val="24"/>
        </w:rPr>
        <w:t>Zusammenlegung</w:t>
      </w:r>
      <w:r w:rsidRPr="00C955A4">
        <w:rPr>
          <w:rFonts w:ascii="Arial" w:hAnsi="Arial" w:cs="Arial"/>
          <w:b/>
          <w:szCs w:val="24"/>
        </w:rPr>
        <w:t xml:space="preserve">splan </w:t>
      </w:r>
    </w:p>
    <w:p w:rsidR="00C955A4" w:rsidRPr="00C955A4" w:rsidRDefault="00C955A4" w:rsidP="00C955A4">
      <w:pPr>
        <w:pStyle w:val="Textkrper"/>
        <w:rPr>
          <w:rFonts w:ascii="Arial" w:hAnsi="Arial" w:cs="Arial"/>
          <w:szCs w:val="24"/>
        </w:rPr>
      </w:pPr>
    </w:p>
    <w:p w:rsidR="00C955A4" w:rsidRDefault="00C955A4" w:rsidP="00C955A4">
      <w:pPr>
        <w:pStyle w:val="Textkrper"/>
        <w:rPr>
          <w:rFonts w:ascii="Arial" w:hAnsi="Arial" w:cs="Arial"/>
          <w:szCs w:val="24"/>
        </w:rPr>
      </w:pPr>
      <w:r w:rsidRPr="00C955A4">
        <w:rPr>
          <w:rFonts w:ascii="Arial" w:hAnsi="Arial" w:cs="Arial"/>
          <w:szCs w:val="24"/>
        </w:rPr>
        <w:t>(Ergänzungsanordnung zu der bereits erlassenen Überleitungsbestimmung)</w:t>
      </w:r>
    </w:p>
    <w:p w:rsidR="000E397C" w:rsidRPr="00C955A4" w:rsidRDefault="000E397C" w:rsidP="00C955A4">
      <w:pPr>
        <w:pStyle w:val="Textkrper"/>
        <w:rPr>
          <w:rFonts w:ascii="Arial" w:hAnsi="Arial" w:cs="Arial"/>
          <w:szCs w:val="24"/>
        </w:rPr>
      </w:pPr>
    </w:p>
    <w:p w:rsidR="00C955A4" w:rsidRPr="00C955A4" w:rsidRDefault="00C955A4" w:rsidP="00C955A4">
      <w:pPr>
        <w:pStyle w:val="Textkrper"/>
        <w:rPr>
          <w:rFonts w:ascii="Arial" w:hAnsi="Arial" w:cs="Arial"/>
          <w:szCs w:val="24"/>
        </w:rPr>
      </w:pPr>
    </w:p>
    <w:p w:rsidR="00C955A4" w:rsidRPr="00C955A4" w:rsidRDefault="00C955A4" w:rsidP="00C955A4">
      <w:pPr>
        <w:pStyle w:val="Textkrper"/>
        <w:rPr>
          <w:rFonts w:ascii="Arial" w:hAnsi="Arial" w:cs="Arial"/>
          <w:szCs w:val="24"/>
        </w:rPr>
      </w:pPr>
      <w:r w:rsidRPr="00C955A4">
        <w:rPr>
          <w:rFonts w:ascii="Arial" w:hAnsi="Arial" w:cs="Arial"/>
          <w:szCs w:val="24"/>
        </w:rPr>
        <w:t xml:space="preserve">Im </w:t>
      </w:r>
      <w:r w:rsidR="0011072F">
        <w:rPr>
          <w:rFonts w:ascii="Arial" w:hAnsi="Arial" w:cs="Arial"/>
          <w:szCs w:val="24"/>
        </w:rPr>
        <w:t>Zusammenlegung</w:t>
      </w:r>
      <w:r w:rsidRPr="00C955A4">
        <w:rPr>
          <w:rFonts w:ascii="Arial" w:hAnsi="Arial" w:cs="Arial"/>
          <w:szCs w:val="24"/>
        </w:rPr>
        <w:t xml:space="preserve">sverfahren </w:t>
      </w:r>
      <w:r w:rsidR="00F10C3B">
        <w:rPr>
          <w:rFonts w:ascii="Arial" w:hAnsi="Arial" w:cs="Arial"/>
          <w:szCs w:val="24"/>
        </w:rPr>
        <w:t>Littfeld II</w:t>
      </w:r>
      <w:r w:rsidR="000E397C">
        <w:rPr>
          <w:rFonts w:ascii="Arial" w:hAnsi="Arial" w:cs="Arial"/>
          <w:szCs w:val="24"/>
        </w:rPr>
        <w:t xml:space="preserve">, </w:t>
      </w:r>
      <w:r w:rsidRPr="00C955A4">
        <w:rPr>
          <w:rFonts w:ascii="Arial" w:hAnsi="Arial" w:cs="Arial"/>
          <w:szCs w:val="24"/>
        </w:rPr>
        <w:t xml:space="preserve"> Az. </w:t>
      </w:r>
      <w:r w:rsidR="00F10C3B">
        <w:rPr>
          <w:rFonts w:ascii="Arial" w:hAnsi="Arial" w:cs="Arial"/>
          <w:szCs w:val="24"/>
        </w:rPr>
        <w:t>6 11 01</w:t>
      </w:r>
      <w:r w:rsidRPr="00C955A4">
        <w:rPr>
          <w:rFonts w:ascii="Arial" w:hAnsi="Arial" w:cs="Arial"/>
          <w:szCs w:val="24"/>
        </w:rPr>
        <w:t>, wird hiermit in Ergänzung der bisherigen Anordnungen, die den tatsächlichen Übergang des Besitzes, der Verwa</w:t>
      </w:r>
      <w:r w:rsidRPr="00C955A4">
        <w:rPr>
          <w:rFonts w:ascii="Arial" w:hAnsi="Arial" w:cs="Arial"/>
          <w:szCs w:val="24"/>
        </w:rPr>
        <w:t>l</w:t>
      </w:r>
      <w:r w:rsidRPr="00C955A4">
        <w:rPr>
          <w:rFonts w:ascii="Arial" w:hAnsi="Arial" w:cs="Arial"/>
          <w:szCs w:val="24"/>
        </w:rPr>
        <w:t>tung und Nutzung der neuen Grundstücke auf die Abfindungsempfänger regeln, fo</w:t>
      </w:r>
      <w:r w:rsidRPr="00C955A4">
        <w:rPr>
          <w:rFonts w:ascii="Arial" w:hAnsi="Arial" w:cs="Arial"/>
          <w:szCs w:val="24"/>
        </w:rPr>
        <w:t>l</w:t>
      </w:r>
      <w:r w:rsidRPr="00C955A4">
        <w:rPr>
          <w:rFonts w:ascii="Arial" w:hAnsi="Arial" w:cs="Arial"/>
          <w:szCs w:val="24"/>
        </w:rPr>
        <w:t>gendes angeordnet:</w:t>
      </w:r>
    </w:p>
    <w:p w:rsidR="00C955A4" w:rsidRPr="00C955A4" w:rsidRDefault="00C955A4" w:rsidP="00C955A4">
      <w:pPr>
        <w:pStyle w:val="Textkrper"/>
        <w:rPr>
          <w:rFonts w:ascii="Arial" w:hAnsi="Arial" w:cs="Arial"/>
          <w:szCs w:val="24"/>
        </w:rPr>
      </w:pPr>
    </w:p>
    <w:p w:rsidR="00C955A4" w:rsidRPr="00C955A4" w:rsidRDefault="00C955A4" w:rsidP="00C955A4">
      <w:pPr>
        <w:pStyle w:val="Textkrper"/>
        <w:rPr>
          <w:rFonts w:ascii="Arial" w:hAnsi="Arial" w:cs="Arial"/>
          <w:szCs w:val="24"/>
        </w:rPr>
      </w:pPr>
      <w:r w:rsidRPr="00C955A4">
        <w:rPr>
          <w:rFonts w:ascii="Arial" w:hAnsi="Arial" w:cs="Arial"/>
          <w:szCs w:val="24"/>
        </w:rPr>
        <w:t xml:space="preserve">Soweit die im </w:t>
      </w:r>
      <w:r w:rsidR="0011072F">
        <w:rPr>
          <w:rFonts w:ascii="Arial" w:hAnsi="Arial" w:cs="Arial"/>
          <w:szCs w:val="24"/>
        </w:rPr>
        <w:t>Zusammenlegung</w:t>
      </w:r>
      <w:r w:rsidRPr="00C955A4">
        <w:rPr>
          <w:rFonts w:ascii="Arial" w:hAnsi="Arial" w:cs="Arial"/>
          <w:szCs w:val="24"/>
        </w:rPr>
        <w:t xml:space="preserve">splan und in </w:t>
      </w:r>
      <w:r w:rsidR="000E397C" w:rsidRPr="00CA5F95">
        <w:rPr>
          <w:rFonts w:ascii="Arial" w:hAnsi="Arial" w:cs="Arial"/>
          <w:szCs w:val="24"/>
        </w:rPr>
        <w:t>seinem</w:t>
      </w:r>
      <w:r w:rsidR="00CA5F95" w:rsidRPr="00CA5F95">
        <w:rPr>
          <w:rFonts w:ascii="Arial" w:hAnsi="Arial" w:cs="Arial"/>
          <w:szCs w:val="24"/>
        </w:rPr>
        <w:t xml:space="preserve"> </w:t>
      </w:r>
      <w:r w:rsidR="000E397C" w:rsidRPr="00CA5F95">
        <w:rPr>
          <w:rFonts w:ascii="Arial" w:hAnsi="Arial" w:cs="Arial"/>
          <w:szCs w:val="24"/>
        </w:rPr>
        <w:t>Nachtrag</w:t>
      </w:r>
      <w:r w:rsidR="00CA5F95" w:rsidRPr="00CA5F95">
        <w:rPr>
          <w:rFonts w:ascii="Arial" w:hAnsi="Arial" w:cs="Arial"/>
          <w:szCs w:val="24"/>
        </w:rPr>
        <w:t xml:space="preserve"> </w:t>
      </w:r>
      <w:r w:rsidR="000E397C" w:rsidRPr="00CA5F95">
        <w:rPr>
          <w:rFonts w:ascii="Arial" w:hAnsi="Arial" w:cs="Arial"/>
          <w:szCs w:val="24"/>
        </w:rPr>
        <w:t>1</w:t>
      </w:r>
      <w:r w:rsidR="00CA5F95">
        <w:rPr>
          <w:rFonts w:ascii="Arial" w:hAnsi="Arial" w:cs="Arial"/>
          <w:szCs w:val="24"/>
        </w:rPr>
        <w:t xml:space="preserve"> </w:t>
      </w:r>
      <w:r w:rsidRPr="00C955A4">
        <w:rPr>
          <w:rFonts w:ascii="Arial" w:hAnsi="Arial" w:cs="Arial"/>
          <w:szCs w:val="24"/>
        </w:rPr>
        <w:t>zugeteilten neuen Grundstücke durch den Nachtrag</w:t>
      </w:r>
      <w:r w:rsidR="00CA5F95">
        <w:rPr>
          <w:rFonts w:ascii="Arial" w:hAnsi="Arial" w:cs="Arial"/>
          <w:szCs w:val="24"/>
        </w:rPr>
        <w:t xml:space="preserve"> 1 </w:t>
      </w:r>
      <w:r w:rsidRPr="00C955A4">
        <w:rPr>
          <w:rFonts w:ascii="Arial" w:hAnsi="Arial" w:cs="Arial"/>
          <w:szCs w:val="24"/>
        </w:rPr>
        <w:t xml:space="preserve">zum </w:t>
      </w:r>
      <w:r w:rsidR="0011072F">
        <w:rPr>
          <w:rFonts w:ascii="Arial" w:hAnsi="Arial" w:cs="Arial"/>
          <w:szCs w:val="24"/>
        </w:rPr>
        <w:t>Zusammenlegung</w:t>
      </w:r>
      <w:r w:rsidRPr="00C955A4">
        <w:rPr>
          <w:rFonts w:ascii="Arial" w:hAnsi="Arial" w:cs="Arial"/>
          <w:szCs w:val="24"/>
        </w:rPr>
        <w:t>splan</w:t>
      </w:r>
      <w:r w:rsidR="000E397C">
        <w:rPr>
          <w:rFonts w:ascii="Arial" w:hAnsi="Arial" w:cs="Arial"/>
          <w:szCs w:val="24"/>
        </w:rPr>
        <w:t xml:space="preserve"> </w:t>
      </w:r>
      <w:r w:rsidR="000E397C" w:rsidRPr="00CA5F95">
        <w:rPr>
          <w:rFonts w:ascii="Arial" w:hAnsi="Arial" w:cs="Arial"/>
          <w:szCs w:val="24"/>
        </w:rPr>
        <w:t>von der Bezirksr</w:t>
      </w:r>
      <w:r w:rsidR="000E397C" w:rsidRPr="00CA5F95">
        <w:rPr>
          <w:rFonts w:ascii="Arial" w:hAnsi="Arial" w:cs="Arial"/>
          <w:szCs w:val="24"/>
        </w:rPr>
        <w:t>e</w:t>
      </w:r>
      <w:r w:rsidR="000E397C" w:rsidRPr="00CA5F95">
        <w:rPr>
          <w:rFonts w:ascii="Arial" w:hAnsi="Arial" w:cs="Arial"/>
          <w:szCs w:val="24"/>
        </w:rPr>
        <w:t xml:space="preserve">gierung Arnsberg - </w:t>
      </w:r>
      <w:r w:rsidR="0011072F" w:rsidRPr="00CA5F95">
        <w:rPr>
          <w:rFonts w:ascii="Arial" w:hAnsi="Arial" w:cs="Arial"/>
          <w:szCs w:val="24"/>
        </w:rPr>
        <w:t>Zusammenlegung</w:t>
      </w:r>
      <w:r w:rsidR="000E397C" w:rsidRPr="00CA5F95">
        <w:rPr>
          <w:rFonts w:ascii="Arial" w:hAnsi="Arial" w:cs="Arial"/>
          <w:szCs w:val="24"/>
        </w:rPr>
        <w:t xml:space="preserve">sbehörde </w:t>
      </w:r>
      <w:r w:rsidR="001C5E4B" w:rsidRPr="00CA5F95">
        <w:rPr>
          <w:rFonts w:ascii="Arial" w:hAnsi="Arial" w:cs="Arial"/>
          <w:szCs w:val="24"/>
        </w:rPr>
        <w:t>–</w:t>
      </w:r>
      <w:r w:rsidR="000E397C" w:rsidRPr="00CA5F95">
        <w:rPr>
          <w:rFonts w:ascii="Arial" w:hAnsi="Arial" w:cs="Arial"/>
          <w:szCs w:val="24"/>
        </w:rPr>
        <w:t xml:space="preserve"> </w:t>
      </w:r>
      <w:r w:rsidR="001C5E4B" w:rsidRPr="00CA5F95">
        <w:rPr>
          <w:rFonts w:ascii="Arial" w:hAnsi="Arial" w:cs="Arial"/>
          <w:szCs w:val="24"/>
        </w:rPr>
        <w:t>geändert worde</w:t>
      </w:r>
      <w:r w:rsidR="001C5E4B">
        <w:rPr>
          <w:rFonts w:ascii="Arial" w:hAnsi="Arial" w:cs="Arial"/>
          <w:szCs w:val="24"/>
        </w:rPr>
        <w:t xml:space="preserve">n </w:t>
      </w:r>
      <w:r w:rsidRPr="00C955A4">
        <w:rPr>
          <w:rFonts w:ascii="Arial" w:hAnsi="Arial" w:cs="Arial"/>
          <w:szCs w:val="24"/>
        </w:rPr>
        <w:t>sind, wird die</w:t>
      </w:r>
      <w:r w:rsidR="001C5E4B">
        <w:rPr>
          <w:rFonts w:ascii="Arial" w:hAnsi="Arial" w:cs="Arial"/>
          <w:szCs w:val="24"/>
        </w:rPr>
        <w:t xml:space="preserve"> </w:t>
      </w:r>
      <w:r w:rsidRPr="00C955A4">
        <w:rPr>
          <w:rFonts w:ascii="Arial" w:hAnsi="Arial" w:cs="Arial"/>
          <w:szCs w:val="24"/>
        </w:rPr>
        <w:t>ta</w:t>
      </w:r>
      <w:r w:rsidRPr="00C955A4">
        <w:rPr>
          <w:rFonts w:ascii="Arial" w:hAnsi="Arial" w:cs="Arial"/>
          <w:szCs w:val="24"/>
        </w:rPr>
        <w:t>t</w:t>
      </w:r>
      <w:r w:rsidRPr="00C955A4">
        <w:rPr>
          <w:rFonts w:ascii="Arial" w:hAnsi="Arial" w:cs="Arial"/>
          <w:szCs w:val="24"/>
        </w:rPr>
        <w:t>sächliche Ausführung dieser Änderungen folgendermaßen geregelt:</w:t>
      </w:r>
    </w:p>
    <w:p w:rsidR="00C955A4" w:rsidRPr="00C955A4" w:rsidRDefault="00C955A4" w:rsidP="00C955A4">
      <w:pPr>
        <w:pStyle w:val="Textkrper"/>
        <w:rPr>
          <w:rFonts w:ascii="Arial" w:hAnsi="Arial" w:cs="Arial"/>
          <w:szCs w:val="24"/>
        </w:rPr>
      </w:pPr>
    </w:p>
    <w:p w:rsidR="007B57FB" w:rsidRDefault="00C955A4" w:rsidP="007B57FB">
      <w:pPr>
        <w:pStyle w:val="Textkrper"/>
        <w:rPr>
          <w:rFonts w:ascii="Arial" w:hAnsi="Arial" w:cs="Arial"/>
          <w:szCs w:val="24"/>
        </w:rPr>
      </w:pPr>
      <w:r w:rsidRPr="00C955A4">
        <w:rPr>
          <w:rFonts w:ascii="Arial" w:hAnsi="Arial" w:cs="Arial"/>
          <w:szCs w:val="24"/>
        </w:rPr>
        <w:t xml:space="preserve">Der Besitz, die Verwaltung und Nutzung der geänderten neuen Grundstücke gehen </w:t>
      </w:r>
      <w:r w:rsidR="001C5E4B" w:rsidRPr="009505E0">
        <w:rPr>
          <w:rFonts w:ascii="Arial" w:hAnsi="Arial" w:cs="Arial"/>
          <w:szCs w:val="24"/>
        </w:rPr>
        <w:t>mit der Bekanntgabe dieser Anordnung</w:t>
      </w:r>
      <w:r w:rsidR="009505E0" w:rsidRPr="009505E0">
        <w:rPr>
          <w:rFonts w:ascii="Arial" w:hAnsi="Arial" w:cs="Arial"/>
          <w:szCs w:val="24"/>
        </w:rPr>
        <w:t xml:space="preserve"> </w:t>
      </w:r>
      <w:r w:rsidRPr="009505E0">
        <w:rPr>
          <w:rFonts w:ascii="Arial" w:hAnsi="Arial" w:cs="Arial"/>
          <w:szCs w:val="24"/>
        </w:rPr>
        <w:t xml:space="preserve">auf die </w:t>
      </w:r>
      <w:r w:rsidR="001C5E4B" w:rsidRPr="009505E0">
        <w:rPr>
          <w:rFonts w:ascii="Arial" w:hAnsi="Arial" w:cs="Arial"/>
          <w:szCs w:val="24"/>
        </w:rPr>
        <w:t xml:space="preserve">in dem Nachtrag </w:t>
      </w:r>
      <w:r w:rsidR="009505E0" w:rsidRPr="009505E0">
        <w:rPr>
          <w:rFonts w:ascii="Arial" w:hAnsi="Arial" w:cs="Arial"/>
          <w:szCs w:val="24"/>
        </w:rPr>
        <w:t>1</w:t>
      </w:r>
      <w:r w:rsidR="009505E0">
        <w:rPr>
          <w:rFonts w:ascii="Arial" w:hAnsi="Arial" w:cs="Arial"/>
          <w:szCs w:val="24"/>
        </w:rPr>
        <w:t xml:space="preserve"> </w:t>
      </w:r>
      <w:r w:rsidRPr="00C955A4">
        <w:rPr>
          <w:rFonts w:ascii="Arial" w:hAnsi="Arial" w:cs="Arial"/>
          <w:szCs w:val="24"/>
        </w:rPr>
        <w:t xml:space="preserve">zum </w:t>
      </w:r>
      <w:r w:rsidR="0011072F">
        <w:rPr>
          <w:rFonts w:ascii="Arial" w:hAnsi="Arial" w:cs="Arial"/>
          <w:szCs w:val="24"/>
        </w:rPr>
        <w:t>Zusamme</w:t>
      </w:r>
      <w:r w:rsidR="0011072F">
        <w:rPr>
          <w:rFonts w:ascii="Arial" w:hAnsi="Arial" w:cs="Arial"/>
          <w:szCs w:val="24"/>
        </w:rPr>
        <w:t>n</w:t>
      </w:r>
      <w:r w:rsidR="0011072F">
        <w:rPr>
          <w:rFonts w:ascii="Arial" w:hAnsi="Arial" w:cs="Arial"/>
          <w:szCs w:val="24"/>
        </w:rPr>
        <w:t>legung</w:t>
      </w:r>
      <w:r w:rsidRPr="00C955A4">
        <w:rPr>
          <w:rFonts w:ascii="Arial" w:hAnsi="Arial" w:cs="Arial"/>
          <w:szCs w:val="24"/>
        </w:rPr>
        <w:t>splan benannten Empfänger über, soweit nicht bereits vorweg</w:t>
      </w:r>
      <w:r w:rsidR="001C5E4B">
        <w:rPr>
          <w:rFonts w:ascii="Arial" w:hAnsi="Arial" w:cs="Arial"/>
          <w:szCs w:val="24"/>
        </w:rPr>
        <w:t xml:space="preserve"> </w:t>
      </w:r>
      <w:r w:rsidRPr="00C955A4">
        <w:rPr>
          <w:rFonts w:ascii="Arial" w:hAnsi="Arial" w:cs="Arial"/>
          <w:szCs w:val="24"/>
        </w:rPr>
        <w:t xml:space="preserve">erfolgt (§ 63 Abs. 2 des Flurbereinigungsgesetzes </w:t>
      </w:r>
      <w:r w:rsidR="007B57FB">
        <w:rPr>
          <w:rFonts w:ascii="Arial" w:hAnsi="Arial" w:cs="Arial"/>
          <w:szCs w:val="24"/>
        </w:rPr>
        <w:t xml:space="preserve">– </w:t>
      </w:r>
      <w:r w:rsidRPr="00C955A4">
        <w:rPr>
          <w:rFonts w:ascii="Arial" w:hAnsi="Arial" w:cs="Arial"/>
          <w:szCs w:val="24"/>
        </w:rPr>
        <w:t>FlurbG</w:t>
      </w:r>
      <w:r w:rsidR="007B57FB">
        <w:rPr>
          <w:rFonts w:ascii="Arial" w:hAnsi="Arial" w:cs="Arial"/>
          <w:szCs w:val="24"/>
        </w:rPr>
        <w:t xml:space="preserve"> </w:t>
      </w:r>
      <w:r w:rsidRPr="00C955A4">
        <w:rPr>
          <w:rFonts w:ascii="Arial" w:hAnsi="Arial" w:cs="Arial"/>
          <w:szCs w:val="24"/>
        </w:rPr>
        <w:t xml:space="preserve">- in der </w:t>
      </w:r>
      <w:r w:rsidR="007B57FB">
        <w:rPr>
          <w:rFonts w:ascii="Arial" w:hAnsi="Arial" w:cs="Arial"/>
          <w:szCs w:val="24"/>
        </w:rPr>
        <w:t>zurzeit gültigen Fassung</w:t>
      </w:r>
      <w:r w:rsidR="009505E0">
        <w:rPr>
          <w:rFonts w:ascii="Arial" w:hAnsi="Arial" w:cs="Arial"/>
          <w:szCs w:val="24"/>
        </w:rPr>
        <w:t>)</w:t>
      </w:r>
      <w:r w:rsidR="007B57FB">
        <w:rPr>
          <w:rFonts w:ascii="Arial" w:hAnsi="Arial" w:cs="Arial"/>
          <w:szCs w:val="24"/>
        </w:rPr>
        <w:t xml:space="preserve">. </w:t>
      </w:r>
    </w:p>
    <w:p w:rsidR="007B57FB" w:rsidRPr="00C955A4" w:rsidRDefault="007B57FB" w:rsidP="007B57FB">
      <w:pPr>
        <w:pStyle w:val="Textkrper"/>
        <w:rPr>
          <w:rFonts w:ascii="Arial" w:hAnsi="Arial" w:cs="Arial"/>
          <w:szCs w:val="24"/>
        </w:rPr>
      </w:pPr>
    </w:p>
    <w:p w:rsidR="00C955A4" w:rsidRPr="00C955A4" w:rsidRDefault="00C955A4" w:rsidP="00C955A4">
      <w:pPr>
        <w:pStyle w:val="Textkrper"/>
        <w:rPr>
          <w:rFonts w:ascii="Arial" w:hAnsi="Arial" w:cs="Arial"/>
          <w:szCs w:val="24"/>
        </w:rPr>
      </w:pPr>
      <w:r w:rsidRPr="00C955A4">
        <w:rPr>
          <w:rFonts w:ascii="Arial" w:hAnsi="Arial" w:cs="Arial"/>
          <w:szCs w:val="24"/>
        </w:rPr>
        <w:t>Nach Maßgabe dieser Überleitungsbestimmungen müssen die geänderten neuen Grundstücke anstelle der bisherigen in Bewirtschaftung genommen werden. Eine Weiterbewirtschaftung der bisherigen, nicht wieder zugeteilten Grundstücke ist nicht zulässig, wenn nicht im Einzelfall etwas anderes angeordnet worden ist.</w:t>
      </w:r>
    </w:p>
    <w:p w:rsidR="00C955A4" w:rsidRPr="00C955A4" w:rsidRDefault="00C955A4" w:rsidP="00C955A4">
      <w:pPr>
        <w:pStyle w:val="Textkrper"/>
        <w:rPr>
          <w:rFonts w:ascii="Arial" w:hAnsi="Arial" w:cs="Arial"/>
          <w:szCs w:val="24"/>
        </w:rPr>
      </w:pPr>
    </w:p>
    <w:p w:rsidR="00C955A4" w:rsidRPr="00C955A4" w:rsidRDefault="00C955A4" w:rsidP="00C955A4">
      <w:pPr>
        <w:pStyle w:val="Textkrper"/>
        <w:rPr>
          <w:rFonts w:ascii="Arial" w:hAnsi="Arial" w:cs="Arial"/>
          <w:szCs w:val="24"/>
        </w:rPr>
      </w:pPr>
      <w:r w:rsidRPr="00C955A4">
        <w:rPr>
          <w:rFonts w:ascii="Arial" w:hAnsi="Arial" w:cs="Arial"/>
          <w:szCs w:val="24"/>
        </w:rPr>
        <w:t xml:space="preserve">Soweit Regelungen zu Nießbrauch und Pachtverhältnissen durch die </w:t>
      </w:r>
      <w:r w:rsidR="0011072F">
        <w:rPr>
          <w:rFonts w:ascii="Arial" w:hAnsi="Arial" w:cs="Arial"/>
          <w:szCs w:val="24"/>
        </w:rPr>
        <w:t>Zusammenl</w:t>
      </w:r>
      <w:r w:rsidR="0011072F">
        <w:rPr>
          <w:rFonts w:ascii="Arial" w:hAnsi="Arial" w:cs="Arial"/>
          <w:szCs w:val="24"/>
        </w:rPr>
        <w:t>e</w:t>
      </w:r>
      <w:r w:rsidR="0011072F">
        <w:rPr>
          <w:rFonts w:ascii="Arial" w:hAnsi="Arial" w:cs="Arial"/>
          <w:szCs w:val="24"/>
        </w:rPr>
        <w:t>gung</w:t>
      </w:r>
      <w:r w:rsidRPr="00C955A4">
        <w:rPr>
          <w:rFonts w:ascii="Arial" w:hAnsi="Arial" w:cs="Arial"/>
          <w:szCs w:val="24"/>
        </w:rPr>
        <w:t xml:space="preserve">sbehörde getroffen werden müssen, so sind diese innerhalb von drei Monaten (vom ersten Tage nach </w:t>
      </w:r>
      <w:r w:rsidR="007B57FB">
        <w:rPr>
          <w:rFonts w:ascii="Arial" w:hAnsi="Arial" w:cs="Arial"/>
          <w:szCs w:val="24"/>
        </w:rPr>
        <w:t xml:space="preserve">Bekanntgabe </w:t>
      </w:r>
      <w:r w:rsidRPr="00C955A4">
        <w:rPr>
          <w:rFonts w:ascii="Arial" w:hAnsi="Arial" w:cs="Arial"/>
          <w:szCs w:val="24"/>
        </w:rPr>
        <w:t>dieser Anordnung an gerechnet) durch den Eigentümer bzw. Pächter bei</w:t>
      </w:r>
      <w:r w:rsidR="00B16302">
        <w:rPr>
          <w:rFonts w:ascii="Arial" w:hAnsi="Arial" w:cs="Arial"/>
          <w:szCs w:val="24"/>
        </w:rPr>
        <w:t xml:space="preserve"> der Bezirksregierung Arnsberg - </w:t>
      </w:r>
      <w:r w:rsidR="0011072F">
        <w:rPr>
          <w:rFonts w:ascii="Arial" w:hAnsi="Arial" w:cs="Arial"/>
          <w:szCs w:val="24"/>
        </w:rPr>
        <w:t>Zusammenlegung</w:t>
      </w:r>
      <w:r w:rsidR="00B16302">
        <w:rPr>
          <w:rFonts w:ascii="Arial" w:hAnsi="Arial" w:cs="Arial"/>
          <w:szCs w:val="24"/>
        </w:rPr>
        <w:t>sb</w:t>
      </w:r>
      <w:r w:rsidR="00B16302">
        <w:rPr>
          <w:rFonts w:ascii="Arial" w:hAnsi="Arial" w:cs="Arial"/>
          <w:szCs w:val="24"/>
        </w:rPr>
        <w:t>e</w:t>
      </w:r>
      <w:r w:rsidR="00B16302">
        <w:rPr>
          <w:rFonts w:ascii="Arial" w:hAnsi="Arial" w:cs="Arial"/>
          <w:szCs w:val="24"/>
        </w:rPr>
        <w:t>hörde (Anschrift  s. oben)</w:t>
      </w:r>
      <w:r w:rsidRPr="00C955A4">
        <w:rPr>
          <w:rFonts w:ascii="Arial" w:hAnsi="Arial" w:cs="Arial"/>
          <w:szCs w:val="24"/>
        </w:rPr>
        <w:t>, zu beantragen (§§ 70 Abs. 1 und 2, 71 FlurbG).</w:t>
      </w:r>
    </w:p>
    <w:p w:rsidR="00C955A4" w:rsidRPr="00C955A4" w:rsidRDefault="00C955A4" w:rsidP="00C955A4">
      <w:pPr>
        <w:pStyle w:val="Textkrper"/>
        <w:rPr>
          <w:rFonts w:ascii="Arial" w:hAnsi="Arial" w:cs="Arial"/>
          <w:szCs w:val="24"/>
        </w:rPr>
      </w:pPr>
    </w:p>
    <w:p w:rsidR="00C955A4" w:rsidRPr="00C955A4" w:rsidRDefault="00C955A4" w:rsidP="00C955A4">
      <w:pPr>
        <w:pStyle w:val="Textkrper"/>
        <w:rPr>
          <w:rFonts w:ascii="Arial" w:hAnsi="Arial" w:cs="Arial"/>
          <w:szCs w:val="24"/>
        </w:rPr>
      </w:pPr>
      <w:r w:rsidRPr="00C955A4">
        <w:rPr>
          <w:rFonts w:ascii="Arial" w:hAnsi="Arial" w:cs="Arial"/>
          <w:szCs w:val="24"/>
        </w:rPr>
        <w:t xml:space="preserve">Wird der ausgeführte </w:t>
      </w:r>
      <w:r w:rsidR="0011072F">
        <w:rPr>
          <w:rFonts w:ascii="Arial" w:hAnsi="Arial" w:cs="Arial"/>
          <w:szCs w:val="24"/>
        </w:rPr>
        <w:t>Zusammenlegung</w:t>
      </w:r>
      <w:r w:rsidRPr="00C955A4">
        <w:rPr>
          <w:rFonts w:ascii="Arial" w:hAnsi="Arial" w:cs="Arial"/>
          <w:szCs w:val="24"/>
        </w:rPr>
        <w:t xml:space="preserve">splan unanfechtbar geändert, so wirkt diese Änderung in </w:t>
      </w:r>
      <w:r w:rsidRPr="00C955A4">
        <w:rPr>
          <w:rFonts w:ascii="Arial" w:hAnsi="Arial" w:cs="Arial"/>
          <w:b/>
          <w:szCs w:val="24"/>
        </w:rPr>
        <w:t xml:space="preserve">rechtlicher Hinsicht </w:t>
      </w:r>
      <w:r w:rsidRPr="00C955A4">
        <w:rPr>
          <w:rFonts w:ascii="Arial" w:hAnsi="Arial" w:cs="Arial"/>
          <w:szCs w:val="24"/>
        </w:rPr>
        <w:t>auf den in der Ausführungsanordnung festgeset</w:t>
      </w:r>
      <w:r w:rsidRPr="00C955A4">
        <w:rPr>
          <w:rFonts w:ascii="Arial" w:hAnsi="Arial" w:cs="Arial"/>
          <w:szCs w:val="24"/>
        </w:rPr>
        <w:t>z</w:t>
      </w:r>
      <w:r w:rsidRPr="00C955A4">
        <w:rPr>
          <w:rFonts w:ascii="Arial" w:hAnsi="Arial" w:cs="Arial"/>
          <w:szCs w:val="24"/>
        </w:rPr>
        <w:t>ten Zeitpunkt (</w:t>
      </w:r>
      <w:r w:rsidR="00BA74CF">
        <w:rPr>
          <w:rFonts w:ascii="Arial" w:hAnsi="Arial" w:cs="Arial"/>
          <w:szCs w:val="24"/>
        </w:rPr>
        <w:t>01.05.2015</w:t>
      </w:r>
      <w:r w:rsidRPr="00C955A4">
        <w:rPr>
          <w:rFonts w:ascii="Arial" w:hAnsi="Arial" w:cs="Arial"/>
          <w:szCs w:val="24"/>
        </w:rPr>
        <w:t>) zurück.</w:t>
      </w:r>
    </w:p>
    <w:p w:rsidR="00C955A4" w:rsidRPr="00C955A4" w:rsidRDefault="00C955A4" w:rsidP="00C955A4">
      <w:pPr>
        <w:pStyle w:val="Textkrper"/>
        <w:rPr>
          <w:rFonts w:ascii="Arial" w:hAnsi="Arial" w:cs="Arial"/>
          <w:szCs w:val="24"/>
        </w:rPr>
      </w:pPr>
    </w:p>
    <w:p w:rsidR="00C955A4" w:rsidRDefault="00C955A4" w:rsidP="00C955A4">
      <w:pPr>
        <w:pStyle w:val="Textkrper"/>
        <w:rPr>
          <w:rFonts w:ascii="Arial" w:hAnsi="Arial" w:cs="Arial"/>
          <w:szCs w:val="24"/>
        </w:rPr>
      </w:pPr>
      <w:r w:rsidRPr="00C955A4">
        <w:rPr>
          <w:rFonts w:ascii="Arial" w:hAnsi="Arial" w:cs="Arial"/>
          <w:szCs w:val="24"/>
        </w:rPr>
        <w:t xml:space="preserve">Diese Anordnung einschließlich der Begründung liegt </w:t>
      </w:r>
      <w:r w:rsidR="00A017A1">
        <w:rPr>
          <w:rFonts w:ascii="Arial" w:hAnsi="Arial" w:cs="Arial"/>
          <w:szCs w:val="24"/>
        </w:rPr>
        <w:t xml:space="preserve">für die Dauer von </w:t>
      </w:r>
      <w:r w:rsidR="00C9223C">
        <w:rPr>
          <w:rFonts w:ascii="Arial" w:hAnsi="Arial" w:cs="Arial"/>
          <w:szCs w:val="24"/>
        </w:rPr>
        <w:t>2 Wochen</w:t>
      </w:r>
      <w:r w:rsidR="00A017A1">
        <w:rPr>
          <w:rFonts w:ascii="Arial" w:hAnsi="Arial" w:cs="Arial"/>
          <w:szCs w:val="24"/>
        </w:rPr>
        <w:t xml:space="preserve"> </w:t>
      </w:r>
      <w:r w:rsidR="00A017A1" w:rsidRPr="00C9223C">
        <w:rPr>
          <w:rFonts w:ascii="Arial" w:hAnsi="Arial" w:cs="Arial"/>
          <w:szCs w:val="24"/>
        </w:rPr>
        <w:t>bei dem Vorstand der Teilnehmergemeinschaft (</w:t>
      </w:r>
      <w:r w:rsidR="00C9223C" w:rsidRPr="00C9223C">
        <w:rPr>
          <w:rFonts w:ascii="Arial" w:hAnsi="Arial" w:cs="Arial"/>
          <w:szCs w:val="24"/>
        </w:rPr>
        <w:t>Hans-Ulrich Kolb, Birkenhof, 57223 Kreuztal</w:t>
      </w:r>
      <w:r w:rsidR="00A017A1" w:rsidRPr="00C9223C">
        <w:rPr>
          <w:rFonts w:ascii="Arial" w:hAnsi="Arial" w:cs="Arial"/>
          <w:szCs w:val="24"/>
        </w:rPr>
        <w:t>)</w:t>
      </w:r>
      <w:r w:rsidR="00A017A1">
        <w:rPr>
          <w:rFonts w:ascii="Arial" w:hAnsi="Arial" w:cs="Arial"/>
          <w:szCs w:val="24"/>
        </w:rPr>
        <w:t xml:space="preserve"> </w:t>
      </w:r>
      <w:r w:rsidRPr="00C955A4">
        <w:rPr>
          <w:rFonts w:ascii="Arial" w:hAnsi="Arial" w:cs="Arial"/>
          <w:szCs w:val="24"/>
        </w:rPr>
        <w:t>zur Einsichtnahme für die Beteiligten aus. Die Zweiwochenfrist beginnt mit dem Tag nach der öffentlichen Bekanntmachung dieser Anordnung.</w:t>
      </w:r>
    </w:p>
    <w:p w:rsidR="001D58FE" w:rsidRPr="00C955A4" w:rsidRDefault="001D58FE" w:rsidP="001D58FE">
      <w:pPr>
        <w:pStyle w:val="Textkrper"/>
        <w:rPr>
          <w:rFonts w:ascii="Arial" w:hAnsi="Arial" w:cs="Arial"/>
          <w:szCs w:val="24"/>
        </w:rPr>
      </w:pPr>
    </w:p>
    <w:p w:rsidR="001D58FE" w:rsidRPr="00C955A4" w:rsidRDefault="001D58FE" w:rsidP="00683150">
      <w:pPr>
        <w:pStyle w:val="Textkrper"/>
        <w:jc w:val="center"/>
        <w:rPr>
          <w:rFonts w:ascii="Arial" w:hAnsi="Arial" w:cs="Arial"/>
          <w:b/>
          <w:szCs w:val="24"/>
          <w:u w:val="single"/>
        </w:rPr>
      </w:pPr>
      <w:r w:rsidRPr="00C955A4">
        <w:rPr>
          <w:rFonts w:ascii="Arial" w:hAnsi="Arial" w:cs="Arial"/>
          <w:b/>
          <w:szCs w:val="24"/>
          <w:u w:val="single"/>
        </w:rPr>
        <w:t>Anordnung der sofortigen Vollziehung</w:t>
      </w:r>
    </w:p>
    <w:p w:rsidR="001D58FE" w:rsidRPr="00C955A4" w:rsidRDefault="001D58FE" w:rsidP="001D58FE">
      <w:pPr>
        <w:pStyle w:val="Textkrper"/>
        <w:rPr>
          <w:rFonts w:ascii="Arial" w:hAnsi="Arial" w:cs="Arial"/>
          <w:b/>
          <w:szCs w:val="24"/>
          <w:u w:val="single"/>
        </w:rPr>
      </w:pPr>
    </w:p>
    <w:p w:rsidR="001D58FE" w:rsidRPr="00C955A4" w:rsidRDefault="001D58FE" w:rsidP="001D58FE">
      <w:pPr>
        <w:pStyle w:val="Textkrper"/>
        <w:rPr>
          <w:rFonts w:ascii="Arial" w:hAnsi="Arial" w:cs="Arial"/>
          <w:szCs w:val="24"/>
        </w:rPr>
      </w:pPr>
      <w:r w:rsidRPr="00C955A4">
        <w:rPr>
          <w:rFonts w:ascii="Arial" w:hAnsi="Arial" w:cs="Arial"/>
          <w:szCs w:val="24"/>
        </w:rPr>
        <w:t>Gemäß § 80 Abs. 2 Nr. 4 der Verwaltungsgerichtsordnung –VwGO- in der</w:t>
      </w:r>
    </w:p>
    <w:p w:rsidR="001D58FE" w:rsidRPr="00C955A4" w:rsidRDefault="001D58FE" w:rsidP="001D58FE">
      <w:pPr>
        <w:pStyle w:val="Textkrper"/>
        <w:rPr>
          <w:rFonts w:ascii="Arial" w:hAnsi="Arial" w:cs="Arial"/>
          <w:szCs w:val="24"/>
        </w:rPr>
      </w:pPr>
      <w:r>
        <w:rPr>
          <w:rFonts w:ascii="Arial" w:hAnsi="Arial" w:cs="Arial"/>
          <w:szCs w:val="24"/>
        </w:rPr>
        <w:t xml:space="preserve">zurzeit gültigen </w:t>
      </w:r>
      <w:r w:rsidRPr="00C955A4">
        <w:rPr>
          <w:rFonts w:ascii="Arial" w:hAnsi="Arial" w:cs="Arial"/>
          <w:szCs w:val="24"/>
        </w:rPr>
        <w:t>Fassung wird im öffentlichen</w:t>
      </w:r>
      <w:r>
        <w:rPr>
          <w:rFonts w:ascii="Arial" w:hAnsi="Arial" w:cs="Arial"/>
          <w:szCs w:val="24"/>
        </w:rPr>
        <w:t xml:space="preserve"> </w:t>
      </w:r>
      <w:r w:rsidRPr="00C955A4">
        <w:rPr>
          <w:rFonts w:ascii="Arial" w:hAnsi="Arial" w:cs="Arial"/>
          <w:szCs w:val="24"/>
        </w:rPr>
        <w:t>Interesse und im überwiegenden Int</w:t>
      </w:r>
      <w:r w:rsidRPr="00C955A4">
        <w:rPr>
          <w:rFonts w:ascii="Arial" w:hAnsi="Arial" w:cs="Arial"/>
          <w:szCs w:val="24"/>
        </w:rPr>
        <w:t>e</w:t>
      </w:r>
      <w:r w:rsidRPr="00C955A4">
        <w:rPr>
          <w:rFonts w:ascii="Arial" w:hAnsi="Arial" w:cs="Arial"/>
          <w:szCs w:val="24"/>
        </w:rPr>
        <w:t>resse aller Beteiligten hiermit die sofortige Vollziehung der Anordnung auch für den Fall angeordnet, dass Widerspruch eingelegt und Anfechtungsklage erhoben wird, so da</w:t>
      </w:r>
      <w:r>
        <w:rPr>
          <w:rFonts w:ascii="Arial" w:hAnsi="Arial" w:cs="Arial"/>
          <w:szCs w:val="24"/>
        </w:rPr>
        <w:t>s</w:t>
      </w:r>
      <w:r w:rsidRPr="00C955A4">
        <w:rPr>
          <w:rFonts w:ascii="Arial" w:hAnsi="Arial" w:cs="Arial"/>
          <w:szCs w:val="24"/>
        </w:rPr>
        <w:t>s diese</w:t>
      </w:r>
      <w:r>
        <w:rPr>
          <w:rFonts w:ascii="Arial" w:hAnsi="Arial" w:cs="Arial"/>
          <w:szCs w:val="24"/>
        </w:rPr>
        <w:t xml:space="preserve"> </w:t>
      </w:r>
      <w:r w:rsidRPr="00C955A4">
        <w:rPr>
          <w:rFonts w:ascii="Arial" w:hAnsi="Arial" w:cs="Arial"/>
          <w:szCs w:val="24"/>
        </w:rPr>
        <w:t>Rechtsmittel keine aufschiebende Wirkung haben.</w:t>
      </w:r>
    </w:p>
    <w:p w:rsidR="001D58FE" w:rsidRDefault="001D58FE" w:rsidP="00C955A4">
      <w:pPr>
        <w:pStyle w:val="Textkrper"/>
        <w:rPr>
          <w:rFonts w:ascii="Arial" w:hAnsi="Arial" w:cs="Arial"/>
          <w:szCs w:val="24"/>
        </w:rPr>
      </w:pPr>
    </w:p>
    <w:p w:rsidR="002D2927" w:rsidRDefault="002D2927" w:rsidP="00C955A4">
      <w:pPr>
        <w:pStyle w:val="Textkrper"/>
        <w:rPr>
          <w:rFonts w:ascii="Arial" w:hAnsi="Arial" w:cs="Arial"/>
          <w:szCs w:val="24"/>
        </w:rPr>
      </w:pPr>
    </w:p>
    <w:p w:rsidR="002D2927" w:rsidRDefault="002D2927" w:rsidP="002D2927">
      <w:pPr>
        <w:pStyle w:val="berschrift1"/>
        <w:rPr>
          <w:rFonts w:ascii="Arial" w:hAnsi="Arial" w:cs="Arial"/>
          <w:b/>
          <w:szCs w:val="24"/>
        </w:rPr>
      </w:pPr>
      <w:r w:rsidRPr="002D2927">
        <w:rPr>
          <w:rFonts w:ascii="Arial" w:hAnsi="Arial" w:cs="Arial"/>
          <w:b/>
          <w:szCs w:val="24"/>
        </w:rPr>
        <w:t>Gründe für die Anordnung</w:t>
      </w:r>
      <w:r>
        <w:rPr>
          <w:rFonts w:ascii="Arial" w:hAnsi="Arial" w:cs="Arial"/>
          <w:b/>
          <w:szCs w:val="24"/>
        </w:rPr>
        <w:t xml:space="preserve"> </w:t>
      </w:r>
      <w:r w:rsidRPr="002D2927">
        <w:rPr>
          <w:rFonts w:ascii="Arial" w:hAnsi="Arial" w:cs="Arial"/>
          <w:b/>
          <w:szCs w:val="24"/>
        </w:rPr>
        <w:t xml:space="preserve">der tatsächlichen Ausführung des Nachtrages </w:t>
      </w:r>
      <w:r w:rsidR="006C292F">
        <w:rPr>
          <w:rFonts w:ascii="Arial" w:hAnsi="Arial" w:cs="Arial"/>
          <w:b/>
          <w:szCs w:val="24"/>
        </w:rPr>
        <w:t>1</w:t>
      </w:r>
      <w:r w:rsidRPr="002D2927">
        <w:rPr>
          <w:rFonts w:ascii="Arial" w:hAnsi="Arial" w:cs="Arial"/>
          <w:b/>
          <w:szCs w:val="24"/>
        </w:rPr>
        <w:t xml:space="preserve"> zum </w:t>
      </w:r>
      <w:r w:rsidR="0011072F">
        <w:rPr>
          <w:rFonts w:ascii="Arial" w:hAnsi="Arial" w:cs="Arial"/>
          <w:b/>
          <w:szCs w:val="24"/>
        </w:rPr>
        <w:t>Zusammenlegung</w:t>
      </w:r>
      <w:r w:rsidRPr="002D2927">
        <w:rPr>
          <w:rFonts w:ascii="Arial" w:hAnsi="Arial" w:cs="Arial"/>
          <w:b/>
          <w:szCs w:val="24"/>
        </w:rPr>
        <w:t>splan und der Anordnung der sofortigen Vollziehung</w:t>
      </w:r>
    </w:p>
    <w:p w:rsidR="002D2927" w:rsidRDefault="002D2927" w:rsidP="002D2927"/>
    <w:p w:rsidR="002D2927" w:rsidRPr="0096313D" w:rsidRDefault="002D2927" w:rsidP="002D2927">
      <w:pPr>
        <w:rPr>
          <w:rFonts w:ascii="Arial" w:hAnsi="Arial" w:cs="Arial"/>
          <w:sz w:val="24"/>
          <w:szCs w:val="24"/>
        </w:rPr>
      </w:pPr>
      <w:r w:rsidRPr="002D2927">
        <w:rPr>
          <w:rFonts w:ascii="Arial" w:hAnsi="Arial" w:cs="Arial"/>
          <w:sz w:val="24"/>
          <w:szCs w:val="24"/>
        </w:rPr>
        <w:t xml:space="preserve">Die </w:t>
      </w:r>
      <w:r>
        <w:rPr>
          <w:rFonts w:ascii="Arial" w:hAnsi="Arial" w:cs="Arial"/>
          <w:sz w:val="24"/>
          <w:szCs w:val="24"/>
        </w:rPr>
        <w:t xml:space="preserve">obige Anordnung ist </w:t>
      </w:r>
      <w:r w:rsidR="0096313D">
        <w:rPr>
          <w:rFonts w:ascii="Arial" w:hAnsi="Arial" w:cs="Arial"/>
          <w:sz w:val="24"/>
          <w:szCs w:val="24"/>
        </w:rPr>
        <w:t xml:space="preserve">zulässig und erforderlich, da die Änderung des </w:t>
      </w:r>
      <w:r w:rsidR="0011072F">
        <w:rPr>
          <w:rFonts w:ascii="Arial" w:hAnsi="Arial" w:cs="Arial"/>
          <w:sz w:val="24"/>
          <w:szCs w:val="24"/>
        </w:rPr>
        <w:t>Zusamme</w:t>
      </w:r>
      <w:r w:rsidR="0011072F">
        <w:rPr>
          <w:rFonts w:ascii="Arial" w:hAnsi="Arial" w:cs="Arial"/>
          <w:sz w:val="24"/>
          <w:szCs w:val="24"/>
        </w:rPr>
        <w:t>n</w:t>
      </w:r>
      <w:r w:rsidR="0011072F">
        <w:rPr>
          <w:rFonts w:ascii="Arial" w:hAnsi="Arial" w:cs="Arial"/>
          <w:sz w:val="24"/>
          <w:szCs w:val="24"/>
        </w:rPr>
        <w:t>legung</w:t>
      </w:r>
      <w:r w:rsidR="0096313D">
        <w:rPr>
          <w:rFonts w:ascii="Arial" w:hAnsi="Arial" w:cs="Arial"/>
          <w:sz w:val="24"/>
          <w:szCs w:val="24"/>
        </w:rPr>
        <w:t xml:space="preserve">splanes den Beteiligten bekanntgegeben ist und die </w:t>
      </w:r>
      <w:r w:rsidR="0011072F">
        <w:rPr>
          <w:rFonts w:ascii="Arial" w:hAnsi="Arial" w:cs="Arial"/>
          <w:sz w:val="24"/>
          <w:szCs w:val="24"/>
        </w:rPr>
        <w:t>Zusammenlegung</w:t>
      </w:r>
      <w:r w:rsidR="0096313D">
        <w:rPr>
          <w:rFonts w:ascii="Arial" w:hAnsi="Arial" w:cs="Arial"/>
          <w:sz w:val="24"/>
          <w:szCs w:val="24"/>
        </w:rPr>
        <w:t>sb</w:t>
      </w:r>
      <w:r w:rsidR="0096313D">
        <w:rPr>
          <w:rFonts w:ascii="Arial" w:hAnsi="Arial" w:cs="Arial"/>
          <w:sz w:val="24"/>
          <w:szCs w:val="24"/>
        </w:rPr>
        <w:t>e</w:t>
      </w:r>
      <w:r w:rsidR="0096313D">
        <w:rPr>
          <w:rFonts w:ascii="Arial" w:hAnsi="Arial" w:cs="Arial"/>
          <w:sz w:val="24"/>
          <w:szCs w:val="24"/>
        </w:rPr>
        <w:t xml:space="preserve">hörde die </w:t>
      </w:r>
      <w:r w:rsidR="0096313D">
        <w:rPr>
          <w:rFonts w:ascii="Arial" w:hAnsi="Arial" w:cs="Arial"/>
          <w:sz w:val="24"/>
          <w:szCs w:val="24"/>
          <w:u w:val="single"/>
        </w:rPr>
        <w:t>tatsächliche Ausführung</w:t>
      </w:r>
      <w:r w:rsidR="0096313D">
        <w:rPr>
          <w:rFonts w:ascii="Arial" w:hAnsi="Arial" w:cs="Arial"/>
          <w:sz w:val="24"/>
          <w:szCs w:val="24"/>
        </w:rPr>
        <w:t xml:space="preserve"> der Änderung durch Überleitungsbestimmung zu regeln hat.</w:t>
      </w:r>
    </w:p>
    <w:p w:rsidR="002D2927" w:rsidRDefault="002D2927" w:rsidP="002D2927"/>
    <w:p w:rsidR="00BE7F8E" w:rsidRDefault="00C955A4" w:rsidP="001D58FE">
      <w:pPr>
        <w:pStyle w:val="Textkrper"/>
        <w:rPr>
          <w:rFonts w:ascii="Arial" w:hAnsi="Arial" w:cs="Arial"/>
          <w:szCs w:val="24"/>
        </w:rPr>
      </w:pPr>
      <w:r w:rsidRPr="00C955A4">
        <w:rPr>
          <w:rFonts w:ascii="Arial" w:hAnsi="Arial" w:cs="Arial"/>
          <w:szCs w:val="24"/>
        </w:rPr>
        <w:t>Die Anordnung ist</w:t>
      </w:r>
      <w:r w:rsidR="002D2927">
        <w:rPr>
          <w:rFonts w:ascii="Arial" w:hAnsi="Arial" w:cs="Arial"/>
          <w:szCs w:val="24"/>
        </w:rPr>
        <w:t xml:space="preserve"> </w:t>
      </w:r>
      <w:r w:rsidR="0096313D">
        <w:rPr>
          <w:rFonts w:ascii="Arial" w:hAnsi="Arial" w:cs="Arial"/>
          <w:szCs w:val="24"/>
        </w:rPr>
        <w:t xml:space="preserve">auch </w:t>
      </w:r>
      <w:r w:rsidRPr="00C955A4">
        <w:rPr>
          <w:rFonts w:ascii="Arial" w:hAnsi="Arial" w:cs="Arial"/>
          <w:szCs w:val="24"/>
        </w:rPr>
        <w:t xml:space="preserve">sachlich gerechtfertigt, </w:t>
      </w:r>
      <w:r w:rsidR="00562F04" w:rsidRPr="00562F04">
        <w:rPr>
          <w:rFonts w:ascii="Arial" w:hAnsi="Arial" w:cs="Arial"/>
          <w:szCs w:val="24"/>
        </w:rPr>
        <w:t xml:space="preserve">weil die </w:t>
      </w:r>
      <w:r w:rsidRPr="00562F04">
        <w:rPr>
          <w:rFonts w:ascii="Arial" w:hAnsi="Arial" w:cs="Arial"/>
          <w:szCs w:val="24"/>
        </w:rPr>
        <w:t xml:space="preserve">von der </w:t>
      </w:r>
      <w:r w:rsidR="0011072F" w:rsidRPr="00562F04">
        <w:rPr>
          <w:rFonts w:ascii="Arial" w:hAnsi="Arial" w:cs="Arial"/>
          <w:szCs w:val="24"/>
        </w:rPr>
        <w:t>Zusammenlegung</w:t>
      </w:r>
      <w:r w:rsidRPr="00562F04">
        <w:rPr>
          <w:rFonts w:ascii="Arial" w:hAnsi="Arial" w:cs="Arial"/>
          <w:szCs w:val="24"/>
        </w:rPr>
        <w:t>s</w:t>
      </w:r>
      <w:r w:rsidRPr="00562F04">
        <w:rPr>
          <w:rFonts w:ascii="Arial" w:hAnsi="Arial" w:cs="Arial"/>
          <w:szCs w:val="24"/>
        </w:rPr>
        <w:t xml:space="preserve">behörde vorgenommene Änderung des </w:t>
      </w:r>
      <w:r w:rsidR="0011072F" w:rsidRPr="00562F04">
        <w:rPr>
          <w:rFonts w:ascii="Arial" w:hAnsi="Arial" w:cs="Arial"/>
          <w:szCs w:val="24"/>
        </w:rPr>
        <w:t>Zusam</w:t>
      </w:r>
      <w:r w:rsidR="0011072F">
        <w:rPr>
          <w:rFonts w:ascii="Arial" w:hAnsi="Arial" w:cs="Arial"/>
          <w:szCs w:val="24"/>
        </w:rPr>
        <w:t>menlegung</w:t>
      </w:r>
      <w:r w:rsidRPr="00C955A4">
        <w:rPr>
          <w:rFonts w:ascii="Arial" w:hAnsi="Arial" w:cs="Arial"/>
          <w:szCs w:val="24"/>
        </w:rPr>
        <w:t>splanes sowohl im öffentl</w:t>
      </w:r>
      <w:r w:rsidRPr="00C955A4">
        <w:rPr>
          <w:rFonts w:ascii="Arial" w:hAnsi="Arial" w:cs="Arial"/>
          <w:szCs w:val="24"/>
        </w:rPr>
        <w:t>i</w:t>
      </w:r>
      <w:r w:rsidRPr="00C955A4">
        <w:rPr>
          <w:rFonts w:ascii="Arial" w:hAnsi="Arial" w:cs="Arial"/>
          <w:szCs w:val="24"/>
        </w:rPr>
        <w:t>chen Interesse als auch im überwiegenden wirtschaftlichen Interesse der an der Planänderung beteiligten Grundstückseigentümer alsbald tats</w:t>
      </w:r>
      <w:r w:rsidR="009B5DF3">
        <w:rPr>
          <w:rFonts w:ascii="Arial" w:hAnsi="Arial" w:cs="Arial"/>
          <w:szCs w:val="24"/>
        </w:rPr>
        <w:t xml:space="preserve">ächlich ausgeführt werden muss, </w:t>
      </w:r>
      <w:r w:rsidRPr="00C955A4">
        <w:rPr>
          <w:rFonts w:ascii="Arial" w:hAnsi="Arial" w:cs="Arial"/>
          <w:szCs w:val="24"/>
        </w:rPr>
        <w:t>um eine Benachteiligung und Schädigung einzelner Beteiligter und der Teilnehmergemeinschaft zu vermeiden.</w:t>
      </w:r>
    </w:p>
    <w:p w:rsidR="0096313D" w:rsidRDefault="001D58FE" w:rsidP="001D58FE">
      <w:pPr>
        <w:rPr>
          <w:rFonts w:ascii="Arial" w:hAnsi="Arial" w:cs="Arial"/>
          <w:szCs w:val="24"/>
        </w:rPr>
      </w:pPr>
      <w:r w:rsidRPr="001D58FE">
        <w:rPr>
          <w:rFonts w:ascii="Arial" w:hAnsi="Arial" w:cs="Arial"/>
          <w:sz w:val="24"/>
          <w:szCs w:val="24"/>
        </w:rPr>
        <w:t xml:space="preserve">Denn nur so ist eine ordnungsgemäße Weiterbewirtschaftung aller im </w:t>
      </w:r>
      <w:r w:rsidR="0011072F">
        <w:rPr>
          <w:rFonts w:ascii="Arial" w:hAnsi="Arial" w:cs="Arial"/>
          <w:sz w:val="24"/>
          <w:szCs w:val="24"/>
        </w:rPr>
        <w:t>Zusammenl</w:t>
      </w:r>
      <w:r w:rsidR="0011072F">
        <w:rPr>
          <w:rFonts w:ascii="Arial" w:hAnsi="Arial" w:cs="Arial"/>
          <w:sz w:val="24"/>
          <w:szCs w:val="24"/>
        </w:rPr>
        <w:t>e</w:t>
      </w:r>
      <w:r w:rsidR="0011072F">
        <w:rPr>
          <w:rFonts w:ascii="Arial" w:hAnsi="Arial" w:cs="Arial"/>
          <w:sz w:val="24"/>
          <w:szCs w:val="24"/>
        </w:rPr>
        <w:t>gung</w:t>
      </w:r>
      <w:r w:rsidRPr="001D58FE">
        <w:rPr>
          <w:rFonts w:ascii="Arial" w:hAnsi="Arial" w:cs="Arial"/>
          <w:sz w:val="24"/>
          <w:szCs w:val="24"/>
        </w:rPr>
        <w:t>sverfahren ausgetauschten Grundstücke gewährleistet. Eine Weiterbewirtscha</w:t>
      </w:r>
      <w:r w:rsidRPr="001D58FE">
        <w:rPr>
          <w:rFonts w:ascii="Arial" w:hAnsi="Arial" w:cs="Arial"/>
          <w:sz w:val="24"/>
          <w:szCs w:val="24"/>
        </w:rPr>
        <w:t>f</w:t>
      </w:r>
      <w:r w:rsidRPr="001D58FE">
        <w:rPr>
          <w:rFonts w:ascii="Arial" w:hAnsi="Arial" w:cs="Arial"/>
          <w:sz w:val="24"/>
          <w:szCs w:val="24"/>
        </w:rPr>
        <w:t xml:space="preserve">tung der alten, nicht wieder zugeteilten Grundstücke durch </w:t>
      </w:r>
      <w:r>
        <w:rPr>
          <w:rFonts w:ascii="Arial" w:hAnsi="Arial" w:cs="Arial"/>
          <w:sz w:val="24"/>
          <w:szCs w:val="24"/>
        </w:rPr>
        <w:t xml:space="preserve">mögliche </w:t>
      </w:r>
      <w:r w:rsidRPr="001D58FE">
        <w:rPr>
          <w:rFonts w:ascii="Arial" w:hAnsi="Arial" w:cs="Arial"/>
          <w:sz w:val="24"/>
          <w:szCs w:val="24"/>
        </w:rPr>
        <w:t>Widerspruch</w:t>
      </w:r>
      <w:r w:rsidRPr="001D58FE">
        <w:rPr>
          <w:rFonts w:ascii="Arial" w:hAnsi="Arial" w:cs="Arial"/>
          <w:sz w:val="24"/>
          <w:szCs w:val="24"/>
        </w:rPr>
        <w:t>s</w:t>
      </w:r>
      <w:r w:rsidRPr="001D58FE">
        <w:rPr>
          <w:rFonts w:ascii="Arial" w:hAnsi="Arial" w:cs="Arial"/>
          <w:sz w:val="24"/>
          <w:szCs w:val="24"/>
        </w:rPr>
        <w:t xml:space="preserve">führer </w:t>
      </w:r>
      <w:r>
        <w:rPr>
          <w:rFonts w:ascii="Arial" w:hAnsi="Arial" w:cs="Arial"/>
          <w:sz w:val="24"/>
          <w:szCs w:val="24"/>
        </w:rPr>
        <w:t xml:space="preserve">gegen diese Anordnung </w:t>
      </w:r>
      <w:r w:rsidRPr="001D58FE">
        <w:rPr>
          <w:rFonts w:ascii="Arial" w:hAnsi="Arial" w:cs="Arial"/>
          <w:sz w:val="24"/>
          <w:szCs w:val="24"/>
        </w:rPr>
        <w:t>würde dagegen zu einer Verwirrung in der Bewir</w:t>
      </w:r>
      <w:r w:rsidRPr="001D58FE">
        <w:rPr>
          <w:rFonts w:ascii="Arial" w:hAnsi="Arial" w:cs="Arial"/>
          <w:sz w:val="24"/>
          <w:szCs w:val="24"/>
        </w:rPr>
        <w:t>t</w:t>
      </w:r>
      <w:r w:rsidRPr="001D58FE">
        <w:rPr>
          <w:rFonts w:ascii="Arial" w:hAnsi="Arial" w:cs="Arial"/>
          <w:sz w:val="24"/>
          <w:szCs w:val="24"/>
        </w:rPr>
        <w:t xml:space="preserve">schaftung </w:t>
      </w:r>
      <w:r>
        <w:rPr>
          <w:rFonts w:ascii="Arial" w:hAnsi="Arial" w:cs="Arial"/>
          <w:sz w:val="24"/>
          <w:szCs w:val="24"/>
        </w:rPr>
        <w:t xml:space="preserve">der betroffenen </w:t>
      </w:r>
      <w:r w:rsidRPr="001D58FE">
        <w:rPr>
          <w:rFonts w:ascii="Arial" w:hAnsi="Arial" w:cs="Arial"/>
          <w:sz w:val="24"/>
          <w:szCs w:val="24"/>
        </w:rPr>
        <w:t xml:space="preserve">Teile des </w:t>
      </w:r>
      <w:r w:rsidR="0011072F">
        <w:rPr>
          <w:rFonts w:ascii="Arial" w:hAnsi="Arial" w:cs="Arial"/>
          <w:sz w:val="24"/>
          <w:szCs w:val="24"/>
        </w:rPr>
        <w:t>Zusammenlegung</w:t>
      </w:r>
      <w:r w:rsidRPr="001D58FE">
        <w:rPr>
          <w:rFonts w:ascii="Arial" w:hAnsi="Arial" w:cs="Arial"/>
          <w:sz w:val="24"/>
          <w:szCs w:val="24"/>
        </w:rPr>
        <w:t>sgebietes und somit zu wir</w:t>
      </w:r>
      <w:r w:rsidRPr="001D58FE">
        <w:rPr>
          <w:rFonts w:ascii="Arial" w:hAnsi="Arial" w:cs="Arial"/>
          <w:sz w:val="24"/>
          <w:szCs w:val="24"/>
        </w:rPr>
        <w:t>t</w:t>
      </w:r>
      <w:r w:rsidRPr="001D58FE">
        <w:rPr>
          <w:rFonts w:ascii="Arial" w:hAnsi="Arial" w:cs="Arial"/>
          <w:sz w:val="24"/>
          <w:szCs w:val="24"/>
        </w:rPr>
        <w:t>schaftlichen und landeskulturellen Nachteilen für die übrigen Beteiligten und auch für die Teilnehmergemeinschaft führen.</w:t>
      </w:r>
    </w:p>
    <w:p w:rsidR="00C955A4" w:rsidRPr="00C955A4" w:rsidRDefault="00C955A4" w:rsidP="00C955A4">
      <w:pPr>
        <w:pStyle w:val="Textkrper"/>
        <w:rPr>
          <w:rFonts w:ascii="Arial" w:hAnsi="Arial" w:cs="Arial"/>
          <w:szCs w:val="24"/>
        </w:rPr>
      </w:pPr>
    </w:p>
    <w:p w:rsidR="00C955A4" w:rsidRPr="00C955A4" w:rsidRDefault="00C955A4" w:rsidP="00C955A4">
      <w:pPr>
        <w:pStyle w:val="Textkrper"/>
        <w:rPr>
          <w:rFonts w:ascii="Arial" w:hAnsi="Arial" w:cs="Arial"/>
          <w:szCs w:val="24"/>
        </w:rPr>
      </w:pPr>
      <w:r w:rsidRPr="00C955A4">
        <w:rPr>
          <w:rFonts w:ascii="Arial" w:hAnsi="Arial" w:cs="Arial"/>
          <w:szCs w:val="24"/>
        </w:rPr>
        <w:t>Da somit das öffentliche Interesse und das überwiegende Interesse der Beteiligten an der alsbaldigen Herbeiführung des tatsächlichen Besitzüberganges das private Interesse von Widerspruchsführern an der aufschiebenden Wirkung ihres Wide</w:t>
      </w:r>
      <w:r w:rsidRPr="00C955A4">
        <w:rPr>
          <w:rFonts w:ascii="Arial" w:hAnsi="Arial" w:cs="Arial"/>
          <w:szCs w:val="24"/>
        </w:rPr>
        <w:t>r</w:t>
      </w:r>
      <w:r w:rsidRPr="00C955A4">
        <w:rPr>
          <w:rFonts w:ascii="Arial" w:hAnsi="Arial" w:cs="Arial"/>
          <w:szCs w:val="24"/>
        </w:rPr>
        <w:t>spruchs oder Klagen überwiegt, war zur Herbeiführung der genannten Vorteile und zur Vermeidung erheblicher Nachteile die sofortige Vollziehung dieser Anordnung mit der Folge anzuordnen,</w:t>
      </w:r>
      <w:r w:rsidR="001D58FE">
        <w:rPr>
          <w:rFonts w:ascii="Arial" w:hAnsi="Arial" w:cs="Arial"/>
          <w:szCs w:val="24"/>
        </w:rPr>
        <w:t xml:space="preserve"> </w:t>
      </w:r>
      <w:r w:rsidRPr="00C955A4">
        <w:rPr>
          <w:rFonts w:ascii="Arial" w:hAnsi="Arial" w:cs="Arial"/>
          <w:szCs w:val="24"/>
        </w:rPr>
        <w:t>dass die hiergegen eingelegten Rechtsmittel keine aufschi</w:t>
      </w:r>
      <w:r w:rsidRPr="00C955A4">
        <w:rPr>
          <w:rFonts w:ascii="Arial" w:hAnsi="Arial" w:cs="Arial"/>
          <w:szCs w:val="24"/>
        </w:rPr>
        <w:t>e</w:t>
      </w:r>
      <w:r w:rsidRPr="00C955A4">
        <w:rPr>
          <w:rFonts w:ascii="Arial" w:hAnsi="Arial" w:cs="Arial"/>
          <w:szCs w:val="24"/>
        </w:rPr>
        <w:t>bende Wirkung</w:t>
      </w:r>
      <w:r w:rsidR="00BE7F8E">
        <w:rPr>
          <w:rFonts w:ascii="Arial" w:hAnsi="Arial" w:cs="Arial"/>
          <w:szCs w:val="24"/>
        </w:rPr>
        <w:t xml:space="preserve"> </w:t>
      </w:r>
      <w:r w:rsidRPr="00C955A4">
        <w:rPr>
          <w:rFonts w:ascii="Arial" w:hAnsi="Arial" w:cs="Arial"/>
          <w:szCs w:val="24"/>
        </w:rPr>
        <w:t>haben.</w:t>
      </w:r>
    </w:p>
    <w:p w:rsidR="00C955A4" w:rsidRPr="00C955A4" w:rsidRDefault="00C955A4" w:rsidP="00C955A4">
      <w:pPr>
        <w:pStyle w:val="Textkrper"/>
        <w:rPr>
          <w:rFonts w:ascii="Arial" w:hAnsi="Arial" w:cs="Arial"/>
          <w:szCs w:val="24"/>
        </w:rPr>
      </w:pPr>
    </w:p>
    <w:p w:rsidR="00C955A4" w:rsidRDefault="00C955A4" w:rsidP="001D58FE">
      <w:pPr>
        <w:pStyle w:val="Textkrper"/>
        <w:jc w:val="center"/>
        <w:rPr>
          <w:rFonts w:ascii="Arial" w:hAnsi="Arial" w:cs="Arial"/>
          <w:b/>
          <w:szCs w:val="24"/>
          <w:u w:val="single"/>
        </w:rPr>
      </w:pPr>
      <w:r w:rsidRPr="00C955A4">
        <w:rPr>
          <w:rFonts w:ascii="Arial" w:hAnsi="Arial" w:cs="Arial"/>
          <w:b/>
          <w:szCs w:val="24"/>
          <w:u w:val="single"/>
        </w:rPr>
        <w:t>Rechtsbehelfsbelehrung</w:t>
      </w:r>
    </w:p>
    <w:p w:rsidR="001D58FE" w:rsidRPr="00C955A4" w:rsidRDefault="001D58FE" w:rsidP="001D58FE">
      <w:pPr>
        <w:pStyle w:val="Textkrper"/>
        <w:jc w:val="center"/>
        <w:rPr>
          <w:rFonts w:ascii="Arial" w:hAnsi="Arial" w:cs="Arial"/>
          <w:b/>
          <w:szCs w:val="24"/>
          <w:u w:val="single"/>
        </w:rPr>
      </w:pPr>
    </w:p>
    <w:p w:rsidR="002D2927" w:rsidRDefault="002D2927" w:rsidP="002D2927">
      <w:pPr>
        <w:pStyle w:val="Textkrper"/>
        <w:rPr>
          <w:rFonts w:ascii="Arial" w:hAnsi="Arial" w:cs="Arial"/>
          <w:bCs/>
        </w:rPr>
      </w:pPr>
      <w:r w:rsidRPr="002D2927">
        <w:rPr>
          <w:rFonts w:ascii="Arial" w:hAnsi="Arial" w:cs="Arial"/>
          <w:bCs/>
        </w:rPr>
        <w:t>Gegen diese</w:t>
      </w:r>
      <w:r>
        <w:rPr>
          <w:rFonts w:ascii="Arial" w:hAnsi="Arial" w:cs="Arial"/>
          <w:bCs/>
        </w:rPr>
        <w:t xml:space="preserve"> Anordnung </w:t>
      </w:r>
      <w:r w:rsidRPr="002D2927">
        <w:rPr>
          <w:rFonts w:ascii="Arial" w:hAnsi="Arial" w:cs="Arial"/>
          <w:bCs/>
        </w:rPr>
        <w:t xml:space="preserve"> kann innerhalb eines Monats nach </w:t>
      </w:r>
      <w:r>
        <w:rPr>
          <w:rFonts w:ascii="Arial" w:hAnsi="Arial" w:cs="Arial"/>
          <w:bCs/>
        </w:rPr>
        <w:t>ihrer</w:t>
      </w:r>
      <w:r w:rsidRPr="002D2927">
        <w:rPr>
          <w:rFonts w:ascii="Arial" w:hAnsi="Arial" w:cs="Arial"/>
          <w:bCs/>
        </w:rPr>
        <w:t xml:space="preserve"> öffentlichen B</w:t>
      </w:r>
      <w:r w:rsidRPr="002D2927">
        <w:rPr>
          <w:rFonts w:ascii="Arial" w:hAnsi="Arial" w:cs="Arial"/>
          <w:bCs/>
        </w:rPr>
        <w:t>e</w:t>
      </w:r>
      <w:r w:rsidRPr="002D2927">
        <w:rPr>
          <w:rFonts w:ascii="Arial" w:hAnsi="Arial" w:cs="Arial"/>
          <w:bCs/>
        </w:rPr>
        <w:t>kanntmachung Widerspruch erhoben werden. Der Widerspruch ist bei der Bezirksr</w:t>
      </w:r>
      <w:r w:rsidRPr="002D2927">
        <w:rPr>
          <w:rFonts w:ascii="Arial" w:hAnsi="Arial" w:cs="Arial"/>
          <w:bCs/>
        </w:rPr>
        <w:t>e</w:t>
      </w:r>
      <w:r w:rsidRPr="002D2927">
        <w:rPr>
          <w:rFonts w:ascii="Arial" w:hAnsi="Arial" w:cs="Arial"/>
          <w:bCs/>
        </w:rPr>
        <w:t>gierung Arnsberg schriftlich einzureichen (Postanschrift: siehe Absender im B</w:t>
      </w:r>
      <w:r w:rsidRPr="002D2927">
        <w:rPr>
          <w:rFonts w:ascii="Arial" w:hAnsi="Arial" w:cs="Arial"/>
          <w:bCs/>
        </w:rPr>
        <w:t>e</w:t>
      </w:r>
      <w:r w:rsidRPr="002D2927">
        <w:rPr>
          <w:rFonts w:ascii="Arial" w:hAnsi="Arial" w:cs="Arial"/>
          <w:bCs/>
        </w:rPr>
        <w:t xml:space="preserve">scheid) oder zur Niederschrift zu erklären. </w:t>
      </w:r>
    </w:p>
    <w:p w:rsidR="002D2927" w:rsidRDefault="002D2927" w:rsidP="002D2927">
      <w:pPr>
        <w:pStyle w:val="Textkrper"/>
        <w:rPr>
          <w:rFonts w:ascii="Arial" w:hAnsi="Arial" w:cs="Arial"/>
          <w:bCs/>
        </w:rPr>
      </w:pPr>
    </w:p>
    <w:p w:rsidR="00711453" w:rsidRPr="00654E04" w:rsidRDefault="00711453" w:rsidP="00711453">
      <w:pPr>
        <w:pStyle w:val="NurText"/>
        <w:rPr>
          <w:rStyle w:val="Fett"/>
          <w:rFonts w:ascii="Arial" w:eastAsia="Times New Roman" w:hAnsi="Arial" w:cs="Arial"/>
          <w:b w:val="0"/>
          <w:sz w:val="24"/>
          <w:szCs w:val="24"/>
          <w:lang w:eastAsia="de-DE"/>
        </w:rPr>
      </w:pPr>
      <w:r w:rsidRPr="00270095">
        <w:rPr>
          <w:rStyle w:val="Fett"/>
          <w:rFonts w:ascii="Arial" w:eastAsia="Times New Roman" w:hAnsi="Arial" w:cs="Arial"/>
          <w:b w:val="0"/>
          <w:sz w:val="24"/>
          <w:szCs w:val="24"/>
          <w:lang w:eastAsia="de-DE"/>
        </w:rPr>
        <w:t>Für die Bekanntgabe des Verwaltungsaktes und die Berechnung der gesetzlichen Monatsfrist zur Einlegung eines möglichen Widerspruchs ist nicht die Veröffentl</w:t>
      </w:r>
      <w:r w:rsidRPr="00270095">
        <w:rPr>
          <w:rStyle w:val="Fett"/>
          <w:rFonts w:ascii="Arial" w:eastAsia="Times New Roman" w:hAnsi="Arial" w:cs="Arial"/>
          <w:b w:val="0"/>
          <w:sz w:val="24"/>
          <w:szCs w:val="24"/>
          <w:lang w:eastAsia="de-DE"/>
        </w:rPr>
        <w:t>i</w:t>
      </w:r>
      <w:r w:rsidRPr="00270095">
        <w:rPr>
          <w:rStyle w:val="Fett"/>
          <w:rFonts w:ascii="Arial" w:eastAsia="Times New Roman" w:hAnsi="Arial" w:cs="Arial"/>
          <w:b w:val="0"/>
          <w:sz w:val="24"/>
          <w:szCs w:val="24"/>
          <w:lang w:eastAsia="de-DE"/>
        </w:rPr>
        <w:t>chung im Internet der Bezirksregierung Arnsberg, sondern die öffentliche Bekann</w:t>
      </w:r>
      <w:r w:rsidRPr="00270095">
        <w:rPr>
          <w:rStyle w:val="Fett"/>
          <w:rFonts w:ascii="Arial" w:eastAsia="Times New Roman" w:hAnsi="Arial" w:cs="Arial"/>
          <w:b w:val="0"/>
          <w:sz w:val="24"/>
          <w:szCs w:val="24"/>
          <w:lang w:eastAsia="de-DE"/>
        </w:rPr>
        <w:t>t</w:t>
      </w:r>
      <w:r w:rsidRPr="00270095">
        <w:rPr>
          <w:rStyle w:val="Fett"/>
          <w:rFonts w:ascii="Arial" w:eastAsia="Times New Roman" w:hAnsi="Arial" w:cs="Arial"/>
          <w:b w:val="0"/>
          <w:sz w:val="24"/>
          <w:szCs w:val="24"/>
          <w:lang w:eastAsia="de-DE"/>
        </w:rPr>
        <w:t>machung nach den für die jeweilige Gemeinde bestehenden Rechtsvorschriften maßgebend (ortsübliche öffentliche Bekanntmachung).</w:t>
      </w:r>
    </w:p>
    <w:p w:rsidR="00711453" w:rsidRDefault="00711453" w:rsidP="002D2927">
      <w:pPr>
        <w:pStyle w:val="Textkrper"/>
        <w:rPr>
          <w:rFonts w:ascii="Arial" w:hAnsi="Arial" w:cs="Arial"/>
          <w:bCs/>
        </w:rPr>
      </w:pPr>
    </w:p>
    <w:p w:rsidR="00C955A4" w:rsidRDefault="002D2927" w:rsidP="00C955A4">
      <w:pPr>
        <w:pStyle w:val="Textkrper"/>
        <w:rPr>
          <w:rFonts w:ascii="Arial" w:hAnsi="Arial" w:cs="Arial"/>
          <w:bCs/>
        </w:rPr>
      </w:pPr>
      <w:r>
        <w:rPr>
          <w:rFonts w:ascii="Arial" w:hAnsi="Arial" w:cs="Arial"/>
          <w:bCs/>
        </w:rPr>
        <w:tab/>
      </w:r>
      <w:r>
        <w:rPr>
          <w:rFonts w:ascii="Arial" w:hAnsi="Arial" w:cs="Arial"/>
          <w:bCs/>
        </w:rPr>
        <w:tab/>
      </w:r>
      <w:r w:rsidR="00E84BB4">
        <w:rPr>
          <w:rFonts w:ascii="Arial" w:hAnsi="Arial" w:cs="Arial"/>
          <w:bCs/>
        </w:rPr>
        <w:t xml:space="preserve">  </w:t>
      </w:r>
      <w:r>
        <w:rPr>
          <w:rFonts w:ascii="Arial" w:hAnsi="Arial" w:cs="Arial"/>
          <w:bCs/>
        </w:rPr>
        <w:t>Im Auftrag</w:t>
      </w:r>
    </w:p>
    <w:p w:rsidR="002D2927" w:rsidRDefault="002D2927" w:rsidP="00C955A4">
      <w:pPr>
        <w:pStyle w:val="Textkrper"/>
        <w:rPr>
          <w:rFonts w:ascii="Arial" w:hAnsi="Arial" w:cs="Arial"/>
          <w:bCs/>
        </w:rPr>
      </w:pPr>
      <w:r>
        <w:rPr>
          <w:rFonts w:ascii="Arial" w:hAnsi="Arial" w:cs="Arial"/>
          <w:bCs/>
        </w:rPr>
        <w:t>(LS)</w:t>
      </w:r>
    </w:p>
    <w:p w:rsidR="002D2927" w:rsidRDefault="002D2927" w:rsidP="00C955A4">
      <w:pPr>
        <w:pStyle w:val="Textkrper"/>
        <w:rPr>
          <w:rFonts w:ascii="Arial" w:hAnsi="Arial" w:cs="Arial"/>
          <w:bCs/>
        </w:rPr>
      </w:pPr>
      <w:r>
        <w:rPr>
          <w:rFonts w:ascii="Arial" w:hAnsi="Arial" w:cs="Arial"/>
          <w:bCs/>
        </w:rPr>
        <w:tab/>
      </w:r>
      <w:r>
        <w:rPr>
          <w:rFonts w:ascii="Arial" w:hAnsi="Arial" w:cs="Arial"/>
          <w:bCs/>
        </w:rPr>
        <w:tab/>
      </w:r>
      <w:r w:rsidR="00E84BB4">
        <w:rPr>
          <w:rFonts w:ascii="Arial" w:hAnsi="Arial" w:cs="Arial"/>
          <w:bCs/>
        </w:rPr>
        <w:t xml:space="preserve">gez. </w:t>
      </w:r>
      <w:r w:rsidR="00683150">
        <w:rPr>
          <w:rFonts w:ascii="Arial" w:hAnsi="Arial" w:cs="Arial"/>
          <w:bCs/>
        </w:rPr>
        <w:t>Wyneken</w:t>
      </w:r>
    </w:p>
    <w:sectPr w:rsidR="002D292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36" w:rsidRDefault="006F2836" w:rsidP="007B57FB">
      <w:r>
        <w:separator/>
      </w:r>
    </w:p>
  </w:endnote>
  <w:endnote w:type="continuationSeparator" w:id="0">
    <w:p w:rsidR="006F2836" w:rsidRDefault="006F2836" w:rsidP="007B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082022"/>
      <w:docPartObj>
        <w:docPartGallery w:val="Page Numbers (Bottom of Page)"/>
        <w:docPartUnique/>
      </w:docPartObj>
    </w:sdtPr>
    <w:sdtEndPr/>
    <w:sdtContent>
      <w:p w:rsidR="006F2836" w:rsidRDefault="006F2836">
        <w:pPr>
          <w:pStyle w:val="Fuzeile"/>
          <w:jc w:val="right"/>
        </w:pPr>
        <w:r>
          <w:fldChar w:fldCharType="begin"/>
        </w:r>
        <w:r>
          <w:instrText>PAGE   \* MERGEFORMAT</w:instrText>
        </w:r>
        <w:r>
          <w:fldChar w:fldCharType="separate"/>
        </w:r>
        <w:r w:rsidR="008D0EEC">
          <w:rPr>
            <w:noProof/>
          </w:rPr>
          <w:t>1</w:t>
        </w:r>
        <w:r>
          <w:fldChar w:fldCharType="end"/>
        </w:r>
      </w:p>
    </w:sdtContent>
  </w:sdt>
  <w:p w:rsidR="006F2836" w:rsidRDefault="006F28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36" w:rsidRDefault="006F2836" w:rsidP="007B57FB">
      <w:r>
        <w:separator/>
      </w:r>
    </w:p>
  </w:footnote>
  <w:footnote w:type="continuationSeparator" w:id="0">
    <w:p w:rsidR="006F2836" w:rsidRDefault="006F2836" w:rsidP="007B5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A4"/>
    <w:rsid w:val="00051547"/>
    <w:rsid w:val="000E397C"/>
    <w:rsid w:val="0011072F"/>
    <w:rsid w:val="001C5E4B"/>
    <w:rsid w:val="001D58FE"/>
    <w:rsid w:val="002355AE"/>
    <w:rsid w:val="00270095"/>
    <w:rsid w:val="002D2927"/>
    <w:rsid w:val="004361E7"/>
    <w:rsid w:val="00492EC5"/>
    <w:rsid w:val="004C3B73"/>
    <w:rsid w:val="00562F04"/>
    <w:rsid w:val="005909B0"/>
    <w:rsid w:val="00644C05"/>
    <w:rsid w:val="00683150"/>
    <w:rsid w:val="006C292F"/>
    <w:rsid w:val="006F2836"/>
    <w:rsid w:val="00711453"/>
    <w:rsid w:val="007774B4"/>
    <w:rsid w:val="00794FF1"/>
    <w:rsid w:val="007B57FB"/>
    <w:rsid w:val="00847D15"/>
    <w:rsid w:val="00882777"/>
    <w:rsid w:val="008D0EEC"/>
    <w:rsid w:val="008E7583"/>
    <w:rsid w:val="009505E0"/>
    <w:rsid w:val="0096313D"/>
    <w:rsid w:val="009B5DF3"/>
    <w:rsid w:val="00A017A1"/>
    <w:rsid w:val="00A55B11"/>
    <w:rsid w:val="00B16302"/>
    <w:rsid w:val="00BA74CF"/>
    <w:rsid w:val="00BB0E58"/>
    <w:rsid w:val="00BC7109"/>
    <w:rsid w:val="00BE7F8E"/>
    <w:rsid w:val="00BF03EB"/>
    <w:rsid w:val="00C716A4"/>
    <w:rsid w:val="00C9223C"/>
    <w:rsid w:val="00C955A4"/>
    <w:rsid w:val="00CA5F95"/>
    <w:rsid w:val="00D44A30"/>
    <w:rsid w:val="00D65E49"/>
    <w:rsid w:val="00E84BB4"/>
    <w:rsid w:val="00F10C3B"/>
    <w:rsid w:val="00F37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5A4"/>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C955A4"/>
    <w:pPr>
      <w:keepNext/>
      <w:outlineLvl w:val="0"/>
    </w:pPr>
    <w:rPr>
      <w:rFonts w:ascii="Bookman Old Style" w:hAnsi="Bookman Old Style"/>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955A4"/>
    <w:rPr>
      <w:rFonts w:ascii="Bookman Old Style" w:eastAsia="Times New Roman" w:hAnsi="Bookman Old Style" w:cs="Times New Roman"/>
      <w:szCs w:val="20"/>
      <w:lang w:eastAsia="de-DE"/>
    </w:rPr>
  </w:style>
  <w:style w:type="paragraph" w:styleId="Textkrper">
    <w:name w:val="Body Text"/>
    <w:basedOn w:val="Standard"/>
    <w:link w:val="TextkrperZchn"/>
    <w:semiHidden/>
    <w:rsid w:val="00C955A4"/>
    <w:rPr>
      <w:rFonts w:ascii="Bookman Old Style" w:hAnsi="Bookman Old Style"/>
      <w:sz w:val="24"/>
    </w:rPr>
  </w:style>
  <w:style w:type="character" w:customStyle="1" w:styleId="TextkrperZchn">
    <w:name w:val="Textkörper Zchn"/>
    <w:basedOn w:val="Absatz-Standardschriftart"/>
    <w:link w:val="Textkrper"/>
    <w:semiHidden/>
    <w:rsid w:val="00C955A4"/>
    <w:rPr>
      <w:rFonts w:ascii="Bookman Old Style" w:eastAsia="Times New Roman" w:hAnsi="Bookman Old Style" w:cs="Times New Roman"/>
      <w:szCs w:val="20"/>
      <w:lang w:eastAsia="de-DE"/>
    </w:rPr>
  </w:style>
  <w:style w:type="paragraph" w:styleId="Sprechblasentext">
    <w:name w:val="Balloon Text"/>
    <w:basedOn w:val="Standard"/>
    <w:link w:val="SprechblasentextZchn"/>
    <w:uiPriority w:val="99"/>
    <w:semiHidden/>
    <w:unhideWhenUsed/>
    <w:rsid w:val="000E39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97C"/>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7B57FB"/>
    <w:pPr>
      <w:tabs>
        <w:tab w:val="center" w:pos="4536"/>
        <w:tab w:val="right" w:pos="9072"/>
      </w:tabs>
    </w:pPr>
  </w:style>
  <w:style w:type="character" w:customStyle="1" w:styleId="KopfzeileZchn">
    <w:name w:val="Kopfzeile Zchn"/>
    <w:basedOn w:val="Absatz-Standardschriftart"/>
    <w:link w:val="Kopfzeile"/>
    <w:uiPriority w:val="99"/>
    <w:rsid w:val="007B57FB"/>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B57FB"/>
    <w:pPr>
      <w:tabs>
        <w:tab w:val="center" w:pos="4536"/>
        <w:tab w:val="right" w:pos="9072"/>
      </w:tabs>
    </w:pPr>
  </w:style>
  <w:style w:type="character" w:customStyle="1" w:styleId="FuzeileZchn">
    <w:name w:val="Fußzeile Zchn"/>
    <w:basedOn w:val="Absatz-Standardschriftart"/>
    <w:link w:val="Fuzeile"/>
    <w:uiPriority w:val="99"/>
    <w:rsid w:val="007B57FB"/>
    <w:rPr>
      <w:rFonts w:ascii="Times New Roman" w:eastAsia="Times New Roman" w:hAnsi="Times New Roman" w:cs="Times New Roman"/>
      <w:sz w:val="20"/>
      <w:szCs w:val="20"/>
      <w:lang w:eastAsia="de-DE"/>
    </w:rPr>
  </w:style>
  <w:style w:type="character" w:styleId="Fett">
    <w:name w:val="Strong"/>
    <w:qFormat/>
    <w:rsid w:val="002D2927"/>
    <w:rPr>
      <w:b/>
      <w:bCs/>
    </w:rPr>
  </w:style>
  <w:style w:type="paragraph" w:styleId="NurText">
    <w:name w:val="Plain Text"/>
    <w:basedOn w:val="Standard"/>
    <w:link w:val="NurTextZchn"/>
    <w:uiPriority w:val="99"/>
    <w:unhideWhenUsed/>
    <w:rsid w:val="002D2927"/>
    <w:rPr>
      <w:rFonts w:ascii="Calibri" w:eastAsia="Calibri" w:hAnsi="Calibri" w:cs="Calibri"/>
      <w:sz w:val="22"/>
      <w:szCs w:val="22"/>
      <w:lang w:eastAsia="en-US"/>
    </w:rPr>
  </w:style>
  <w:style w:type="character" w:customStyle="1" w:styleId="NurTextZchn">
    <w:name w:val="Nur Text Zchn"/>
    <w:basedOn w:val="Absatz-Standardschriftart"/>
    <w:link w:val="NurText"/>
    <w:uiPriority w:val="99"/>
    <w:rsid w:val="002D2927"/>
    <w:rPr>
      <w:rFonts w:ascii="Calibri" w:eastAsia="Calibri" w:hAnsi="Calibri" w:cs="Calibri"/>
      <w:sz w:val="22"/>
      <w:szCs w:val="22"/>
    </w:rPr>
  </w:style>
  <w:style w:type="character" w:styleId="Hyperlink">
    <w:name w:val="Hyperlink"/>
    <w:rsid w:val="00BC71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5A4"/>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C955A4"/>
    <w:pPr>
      <w:keepNext/>
      <w:outlineLvl w:val="0"/>
    </w:pPr>
    <w:rPr>
      <w:rFonts w:ascii="Bookman Old Style" w:hAnsi="Bookman Old Style"/>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955A4"/>
    <w:rPr>
      <w:rFonts w:ascii="Bookman Old Style" w:eastAsia="Times New Roman" w:hAnsi="Bookman Old Style" w:cs="Times New Roman"/>
      <w:szCs w:val="20"/>
      <w:lang w:eastAsia="de-DE"/>
    </w:rPr>
  </w:style>
  <w:style w:type="paragraph" w:styleId="Textkrper">
    <w:name w:val="Body Text"/>
    <w:basedOn w:val="Standard"/>
    <w:link w:val="TextkrperZchn"/>
    <w:semiHidden/>
    <w:rsid w:val="00C955A4"/>
    <w:rPr>
      <w:rFonts w:ascii="Bookman Old Style" w:hAnsi="Bookman Old Style"/>
      <w:sz w:val="24"/>
    </w:rPr>
  </w:style>
  <w:style w:type="character" w:customStyle="1" w:styleId="TextkrperZchn">
    <w:name w:val="Textkörper Zchn"/>
    <w:basedOn w:val="Absatz-Standardschriftart"/>
    <w:link w:val="Textkrper"/>
    <w:semiHidden/>
    <w:rsid w:val="00C955A4"/>
    <w:rPr>
      <w:rFonts w:ascii="Bookman Old Style" w:eastAsia="Times New Roman" w:hAnsi="Bookman Old Style" w:cs="Times New Roman"/>
      <w:szCs w:val="20"/>
      <w:lang w:eastAsia="de-DE"/>
    </w:rPr>
  </w:style>
  <w:style w:type="paragraph" w:styleId="Sprechblasentext">
    <w:name w:val="Balloon Text"/>
    <w:basedOn w:val="Standard"/>
    <w:link w:val="SprechblasentextZchn"/>
    <w:uiPriority w:val="99"/>
    <w:semiHidden/>
    <w:unhideWhenUsed/>
    <w:rsid w:val="000E39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97C"/>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7B57FB"/>
    <w:pPr>
      <w:tabs>
        <w:tab w:val="center" w:pos="4536"/>
        <w:tab w:val="right" w:pos="9072"/>
      </w:tabs>
    </w:pPr>
  </w:style>
  <w:style w:type="character" w:customStyle="1" w:styleId="KopfzeileZchn">
    <w:name w:val="Kopfzeile Zchn"/>
    <w:basedOn w:val="Absatz-Standardschriftart"/>
    <w:link w:val="Kopfzeile"/>
    <w:uiPriority w:val="99"/>
    <w:rsid w:val="007B57FB"/>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B57FB"/>
    <w:pPr>
      <w:tabs>
        <w:tab w:val="center" w:pos="4536"/>
        <w:tab w:val="right" w:pos="9072"/>
      </w:tabs>
    </w:pPr>
  </w:style>
  <w:style w:type="character" w:customStyle="1" w:styleId="FuzeileZchn">
    <w:name w:val="Fußzeile Zchn"/>
    <w:basedOn w:val="Absatz-Standardschriftart"/>
    <w:link w:val="Fuzeile"/>
    <w:uiPriority w:val="99"/>
    <w:rsid w:val="007B57FB"/>
    <w:rPr>
      <w:rFonts w:ascii="Times New Roman" w:eastAsia="Times New Roman" w:hAnsi="Times New Roman" w:cs="Times New Roman"/>
      <w:sz w:val="20"/>
      <w:szCs w:val="20"/>
      <w:lang w:eastAsia="de-DE"/>
    </w:rPr>
  </w:style>
  <w:style w:type="character" w:styleId="Fett">
    <w:name w:val="Strong"/>
    <w:qFormat/>
    <w:rsid w:val="002D2927"/>
    <w:rPr>
      <w:b/>
      <w:bCs/>
    </w:rPr>
  </w:style>
  <w:style w:type="paragraph" w:styleId="NurText">
    <w:name w:val="Plain Text"/>
    <w:basedOn w:val="Standard"/>
    <w:link w:val="NurTextZchn"/>
    <w:uiPriority w:val="99"/>
    <w:unhideWhenUsed/>
    <w:rsid w:val="002D2927"/>
    <w:rPr>
      <w:rFonts w:ascii="Calibri" w:eastAsia="Calibri" w:hAnsi="Calibri" w:cs="Calibri"/>
      <w:sz w:val="22"/>
      <w:szCs w:val="22"/>
      <w:lang w:eastAsia="en-US"/>
    </w:rPr>
  </w:style>
  <w:style w:type="character" w:customStyle="1" w:styleId="NurTextZchn">
    <w:name w:val="Nur Text Zchn"/>
    <w:basedOn w:val="Absatz-Standardschriftart"/>
    <w:link w:val="NurText"/>
    <w:uiPriority w:val="99"/>
    <w:rsid w:val="002D2927"/>
    <w:rPr>
      <w:rFonts w:ascii="Calibri" w:eastAsia="Calibri" w:hAnsi="Calibri" w:cs="Calibri"/>
      <w:sz w:val="22"/>
      <w:szCs w:val="22"/>
    </w:rPr>
  </w:style>
  <w:style w:type="character" w:styleId="Hyperlink">
    <w:name w:val="Hyperlink"/>
    <w:rsid w:val="00BC7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E0105CA7.dotm</Template>
  <TotalTime>0</TotalTime>
  <Pages>3</Pages>
  <Words>748</Words>
  <Characters>4718</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Stettner, Martina</dc:creator>
  <cp:lastModifiedBy>kr</cp:lastModifiedBy>
  <cp:revision>2</cp:revision>
  <cp:lastPrinted>2017-11-20T14:20:00Z</cp:lastPrinted>
  <dcterms:created xsi:type="dcterms:W3CDTF">2017-11-21T07:56:00Z</dcterms:created>
  <dcterms:modified xsi:type="dcterms:W3CDTF">2017-11-21T07:56:00Z</dcterms:modified>
</cp:coreProperties>
</file>