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6" w:rsidRPr="00947172" w:rsidRDefault="00CE6EC6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p w:rsidR="00CE6EC6" w:rsidRPr="00947172" w:rsidRDefault="00CE6EC6" w:rsidP="00CE6E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7172">
        <w:rPr>
          <w:rFonts w:ascii="Arial" w:hAnsi="Arial" w:cs="Arial"/>
          <w:b/>
        </w:rPr>
        <w:t>Anlage 4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Anzeige der Aufstellung eines Prostitutionsfahrzeugs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nach § 21 Prostituiertenschutzgesetz (ProstSchG)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16"/>
        </w:rPr>
        <w:id w:val="462546472"/>
        <w:placeholder>
          <w:docPart w:val="DefaultPlaceholder_1082065158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764"/>
            <w:gridCol w:w="306"/>
            <w:gridCol w:w="3070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Betreiber des Prostitutionsfahrzeugs (Name, Vorname oder Firma)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Anschrift 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Telefon :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 w:rsidP="006E2494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Telefax: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 w:rsidP="006E2494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E-Mail :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Bei juristischer Person: Name und Vorname des Geschäftsführers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 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Bei Betrieb des Gewerbes durch einen Stellvertreter : Name und Vorname des Stellvertreters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 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Die Erlaubnis nach § 12 ProstSchG  für das Prostitutionsgewerbe wurde erteilt </w:t>
                </w:r>
              </w:p>
            </w:tc>
          </w:tr>
          <w:tr w:rsidR="00CE6EC6" w:rsidRPr="00947172" w:rsidTr="00CE6EC6">
            <w:tc>
              <w:tcPr>
                <w:tcW w:w="27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am</w:t>
                </w:r>
              </w:p>
            </w:tc>
            <w:tc>
              <w:tcPr>
                <w:tcW w:w="644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durch </w:t>
                </w: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22"/>
          <w:szCs w:val="24"/>
        </w:rPr>
      </w:pPr>
    </w:p>
    <w:p w:rsidR="00CE6EC6" w:rsidRPr="00947172" w:rsidRDefault="00CE6EC6" w:rsidP="00CE6EC6">
      <w:pPr>
        <w:ind w:left="720"/>
        <w:rPr>
          <w:rFonts w:ascii="Arial" w:hAnsi="Arial" w:cs="Arial"/>
          <w:b/>
          <w:bCs/>
        </w:rPr>
      </w:pPr>
    </w:p>
    <w:p w:rsidR="00CE6EC6" w:rsidRPr="00947172" w:rsidRDefault="00CE6EC6" w:rsidP="005D0AC4">
      <w:pPr>
        <w:rPr>
          <w:rFonts w:ascii="Arial" w:hAnsi="Arial" w:cs="Arial"/>
          <w:b/>
          <w:bCs/>
        </w:rPr>
      </w:pPr>
      <w:r w:rsidRPr="00947172">
        <w:rPr>
          <w:rFonts w:ascii="Arial" w:hAnsi="Arial" w:cs="Arial"/>
          <w:b/>
          <w:bCs/>
        </w:rPr>
        <w:t>Angaben zum Prostitutionsfahrzeug</w:t>
      </w:r>
    </w:p>
    <w:p w:rsidR="00CE6EC6" w:rsidRPr="00947172" w:rsidRDefault="00CE6EC6" w:rsidP="00CE6EC6">
      <w:pPr>
        <w:pStyle w:val="Textkrper-Zeileneinzug"/>
        <w:ind w:left="714" w:hanging="6"/>
        <w:rPr>
          <w:rFonts w:cs="Arial"/>
        </w:rPr>
      </w:pPr>
    </w:p>
    <w:sdt>
      <w:sdtPr>
        <w:rPr>
          <w:rFonts w:ascii="Arial" w:hAnsi="Arial" w:cs="Arial"/>
          <w:sz w:val="16"/>
          <w:szCs w:val="16"/>
        </w:rPr>
        <w:id w:val="648946974"/>
        <w:placeholder>
          <w:docPart w:val="DefaultPlaceholder_1082065158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21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Fahrzeughalter (Name, Vorname):</w:t>
                </w: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Kennzeichen des Prostitutionsfahrzeugs:</w:t>
                </w: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Aufstellungsort:</w:t>
                </w:r>
              </w:p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Zeitraum der Aufstellung (Datum):</w:t>
                </w:r>
              </w:p>
            </w:tc>
          </w:tr>
          <w:tr w:rsidR="00CE6EC6" w:rsidRPr="00947172" w:rsidTr="00CE6EC6">
            <w:trPr>
              <w:cantSplit/>
            </w:trPr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after="360"/>
                  <w:rPr>
                    <w:rFonts w:ascii="Arial" w:hAnsi="Arial" w:cs="Arial"/>
                    <w:sz w:val="16"/>
                    <w:szCs w:val="16"/>
                  </w:rPr>
                </w:pPr>
                <w:r w:rsidRPr="00947172">
                  <w:rPr>
                    <w:rFonts w:ascii="Arial" w:hAnsi="Arial" w:cs="Arial"/>
                    <w:sz w:val="16"/>
                    <w:szCs w:val="16"/>
                  </w:rPr>
                  <w:t>Betriebszeiten:</w:t>
                </w: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22"/>
        </w:rPr>
      </w:pPr>
    </w:p>
    <w:sdt>
      <w:sdtPr>
        <w:rPr>
          <w:rFonts w:cs="Arial"/>
          <w:sz w:val="20"/>
          <w:szCs w:val="20"/>
        </w:rPr>
        <w:id w:val="1018897390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60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des Betreibers)</w:t>
      </w:r>
    </w:p>
    <w:p w:rsidR="00CE6EC6" w:rsidRPr="00947172" w:rsidRDefault="00CE6EC6" w:rsidP="00CE6EC6">
      <w:pPr>
        <w:pStyle w:val="Textkrper"/>
        <w:spacing w:before="0"/>
        <w:rPr>
          <w:rFonts w:cs="Arial"/>
          <w:b/>
          <w:sz w:val="24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br w:type="page"/>
      </w:r>
      <w:r w:rsidRPr="00947172">
        <w:rPr>
          <w:rFonts w:cs="Arial"/>
          <w:b/>
          <w:sz w:val="24"/>
          <w:u w:val="single"/>
        </w:rPr>
        <w:lastRenderedPageBreak/>
        <w:t>Hinweise für den Betreiber des Prostitutionsfahrzeugs:</w:t>
      </w:r>
    </w:p>
    <w:p w:rsidR="00CE6EC6" w:rsidRPr="00947172" w:rsidRDefault="00CE6EC6" w:rsidP="00CE6EC6">
      <w:pPr>
        <w:pStyle w:val="Textkrper"/>
        <w:spacing w:before="0" w:after="36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Zur Bearbeitung Ihrer Anzeige werden folgende Unterlagen von Ihnen benötigt: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Erlaubnis nach § 12 ProstSchG den Betrieb des Prostitutionsfahrzeugs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Aktuelles Foto des Prostitutionsfahrzeugs</w:t>
      </w:r>
    </w:p>
    <w:p w:rsidR="006E2494" w:rsidRPr="00947172" w:rsidRDefault="006E2494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>Einverständnis des Grundstückseigentümers oder Erlaubnis zur Sondernutzung öffentlicher Wegefläche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Kopien der Anmelde- bzw. Aliasbescheinigungen der </w:t>
      </w:r>
      <w:r w:rsidR="006E2494" w:rsidRPr="00947172">
        <w:rPr>
          <w:rFonts w:cs="Arial"/>
          <w:sz w:val="20"/>
        </w:rPr>
        <w:t xml:space="preserve">Prostituierten, die im Prostitutionsfahrzeug tätig werden. 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Kopien der mit den Prostituierten geschlossenen Vereinbarungen </w:t>
      </w:r>
    </w:p>
    <w:p w:rsidR="00CE6EC6" w:rsidRPr="00947172" w:rsidRDefault="00CE6EC6" w:rsidP="00CE6EC6">
      <w:pPr>
        <w:pStyle w:val="Textkrper"/>
        <w:spacing w:beforeLines="60" w:before="144" w:afterLines="60" w:after="144"/>
        <w:rPr>
          <w:rFonts w:cs="Arial"/>
          <w:b/>
          <w:sz w:val="20"/>
          <w:u w:val="single"/>
        </w:rPr>
      </w:pPr>
    </w:p>
    <w:p w:rsidR="00CE6EC6" w:rsidRPr="00947172" w:rsidRDefault="00CE6EC6" w:rsidP="00CE6EC6">
      <w:pPr>
        <w:pStyle w:val="Textkrper"/>
        <w:spacing w:beforeLines="60" w:before="144" w:afterLines="60" w:after="144"/>
        <w:rPr>
          <w:rFonts w:cs="Arial"/>
          <w:b/>
          <w:sz w:val="20"/>
          <w:u w:val="single"/>
        </w:rPr>
      </w:pPr>
      <w:r w:rsidRPr="00947172">
        <w:rPr>
          <w:rFonts w:cs="Arial"/>
          <w:b/>
          <w:sz w:val="20"/>
          <w:u w:val="single"/>
        </w:rPr>
        <w:t>Bei Betrieb des Prostitutionsfahrzeugs durch einen Stellvertreter</w:t>
      </w:r>
    </w:p>
    <w:p w:rsidR="00CE6EC6" w:rsidRPr="00947172" w:rsidRDefault="00CE6EC6" w:rsidP="00D95251">
      <w:pPr>
        <w:pStyle w:val="Textkrper"/>
        <w:numPr>
          <w:ilvl w:val="0"/>
          <w:numId w:val="9"/>
        </w:numPr>
        <w:spacing w:beforeLines="60" w:before="144" w:afterLines="60" w:after="144"/>
        <w:ind w:left="714" w:hanging="357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Stellvertretungserlaubnis nach § 13 ProstSchG </w:t>
      </w:r>
    </w:p>
    <w:p w:rsidR="00CE6EC6" w:rsidRPr="00947172" w:rsidRDefault="00CE6EC6" w:rsidP="00CE6EC6">
      <w:pPr>
        <w:pStyle w:val="Textkrper"/>
        <w:spacing w:before="600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Verwaltungsgebühren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Die Verwaltungsgebühr richtet sich nach dem Prüfungsumfang der Anzeige.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Über die festgesetzte Gebühr erhalten Sie nach Eingang Ihrer Anzeige einen vorläufigen Gebührenbescheid.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3DE9" w:rsidRPr="00BC627C" w:rsidRDefault="00FC3DE9" w:rsidP="00BC627C">
      <w:pPr>
        <w:spacing w:after="200" w:line="276" w:lineRule="auto"/>
        <w:rPr>
          <w:rFonts w:ascii="Arial" w:hAnsi="Arial" w:cs="Arial"/>
          <w:sz w:val="20"/>
          <w:szCs w:val="24"/>
        </w:rPr>
      </w:pPr>
    </w:p>
    <w:sectPr w:rsidR="00FC3DE9" w:rsidRPr="00BC627C" w:rsidSect="00823DB6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3" w:rsidRDefault="00266933" w:rsidP="00CE6EC6">
      <w:r>
        <w:separator/>
      </w:r>
    </w:p>
  </w:endnote>
  <w:endnote w:type="continuationSeparator" w:id="0">
    <w:p w:rsidR="00266933" w:rsidRDefault="00266933" w:rsidP="00C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b/>
        <w:bCs/>
        <w:sz w:val="14"/>
        <w:szCs w:val="14"/>
      </w:rPr>
    </w:pPr>
    <w:r w:rsidRPr="0090309B">
      <w:rPr>
        <w:rFonts w:ascii="Arial Narrow" w:hAnsi="Arial Narrow"/>
        <w:b/>
        <w:bCs/>
        <w:sz w:val="14"/>
        <w:szCs w:val="14"/>
      </w:rPr>
      <w:t>Lieferanschrift</w:t>
    </w:r>
    <w:r w:rsidRPr="0090309B">
      <w:rPr>
        <w:rFonts w:ascii="Arial Narrow" w:hAnsi="Arial Narrow"/>
        <w:b/>
        <w:bCs/>
        <w:sz w:val="14"/>
        <w:szCs w:val="14"/>
      </w:rPr>
      <w:tab/>
      <w:t>Sprechzeiten</w:t>
    </w:r>
    <w:r w:rsidRPr="0090309B">
      <w:rPr>
        <w:rFonts w:ascii="Arial Narrow" w:hAnsi="Arial Narrow"/>
        <w:b/>
        <w:bCs/>
        <w:sz w:val="14"/>
        <w:szCs w:val="14"/>
      </w:rPr>
      <w:tab/>
      <w:t>Sparkasse Rhein-Maas</w:t>
    </w:r>
    <w:r w:rsidRPr="0090309B">
      <w:rPr>
        <w:rFonts w:ascii="Arial Narrow" w:hAnsi="Arial Narrow"/>
        <w:b/>
        <w:bCs/>
        <w:sz w:val="14"/>
        <w:szCs w:val="14"/>
      </w:rPr>
      <w:tab/>
      <w:t>Sparkasse Krefeld</w:t>
    </w:r>
    <w:r w:rsidRPr="0090309B">
      <w:rPr>
        <w:rFonts w:ascii="Arial Narrow" w:hAnsi="Arial Narrow"/>
        <w:b/>
        <w:bCs/>
        <w:sz w:val="14"/>
        <w:szCs w:val="14"/>
      </w:rPr>
      <w:tab/>
      <w:t>Postbank Köln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Kreisverwaltung Kleve</w:t>
    </w:r>
    <w:r w:rsidRPr="0090309B">
      <w:rPr>
        <w:rFonts w:ascii="Arial Narrow" w:hAnsi="Arial Narrow"/>
        <w:sz w:val="14"/>
        <w:szCs w:val="14"/>
      </w:rPr>
      <w:tab/>
      <w:t>montags bis donnerstags</w:t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Nassauerallee 15 – 23</w:t>
    </w:r>
    <w:r w:rsidRPr="0090309B">
      <w:rPr>
        <w:rFonts w:ascii="Arial Narrow" w:hAnsi="Arial Narrow"/>
        <w:sz w:val="14"/>
        <w:szCs w:val="14"/>
      </w:rPr>
      <w:tab/>
      <w:t>von 09:00 bis 16:00 Uhr</w:t>
    </w:r>
    <w:r w:rsidRPr="0090309B">
      <w:rPr>
        <w:rFonts w:ascii="Arial Narrow" w:hAnsi="Arial Narrow"/>
        <w:sz w:val="14"/>
        <w:szCs w:val="14"/>
      </w:rPr>
      <w:tab/>
      <w:t>BIC: WELADED1KLE</w:t>
    </w:r>
    <w:r w:rsidRPr="0090309B">
      <w:rPr>
        <w:rFonts w:ascii="Arial Narrow" w:hAnsi="Arial Narrow"/>
        <w:sz w:val="14"/>
        <w:szCs w:val="14"/>
      </w:rPr>
      <w:tab/>
      <w:t>BIC: SPKRDE33</w:t>
    </w:r>
    <w:r w:rsidRPr="0090309B">
      <w:rPr>
        <w:rFonts w:ascii="Arial Narrow" w:hAnsi="Arial Narrow"/>
        <w:sz w:val="14"/>
        <w:szCs w:val="14"/>
      </w:rPr>
      <w:tab/>
      <w:t>BIC: PBNKDEFF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47533 Kleve</w:t>
    </w:r>
    <w:r w:rsidRPr="0090309B">
      <w:rPr>
        <w:rFonts w:ascii="Arial Narrow" w:hAnsi="Arial Narrow"/>
        <w:b/>
        <w:bCs/>
        <w:sz w:val="14"/>
        <w:szCs w:val="14"/>
      </w:rPr>
      <w:tab/>
    </w:r>
    <w:r w:rsidRPr="0090309B">
      <w:rPr>
        <w:rFonts w:ascii="Arial Narrow" w:hAnsi="Arial Narrow"/>
        <w:bCs/>
        <w:sz w:val="14"/>
        <w:szCs w:val="14"/>
      </w:rPr>
      <w:t>freitags von 09:00 bis 12:00 Uhr</w:t>
    </w:r>
    <w:r w:rsidRPr="0090309B">
      <w:rPr>
        <w:rFonts w:ascii="Arial Narrow" w:hAnsi="Arial Narrow"/>
        <w:bCs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>IBAN: DE04 3245 0000 0005 0016 98</w:t>
    </w:r>
    <w:r w:rsidRPr="0090309B">
      <w:rPr>
        <w:rFonts w:ascii="Arial Narrow" w:hAnsi="Arial Narrow"/>
        <w:sz w:val="14"/>
        <w:szCs w:val="14"/>
      </w:rPr>
      <w:tab/>
      <w:t>IBAN: DE51 3205 0000 0323 1121 44</w:t>
    </w:r>
    <w:r w:rsidRPr="0090309B">
      <w:rPr>
        <w:rFonts w:ascii="Arial Narrow" w:hAnsi="Arial Narrow"/>
        <w:sz w:val="14"/>
        <w:szCs w:val="14"/>
      </w:rPr>
      <w:tab/>
      <w:t>IBAN: DE32 3701 0050 0027 9175 01</w:t>
    </w:r>
  </w:p>
  <w:p w:rsidR="00266933" w:rsidRPr="0090309B" w:rsidRDefault="00266933" w:rsidP="00BB66B5">
    <w:pPr>
      <w:tabs>
        <w:tab w:val="left" w:pos="1276"/>
        <w:tab w:val="left" w:pos="1418"/>
        <w:tab w:val="left" w:pos="3119"/>
        <w:tab w:val="left" w:pos="5245"/>
        <w:tab w:val="left" w:pos="7229"/>
      </w:tabs>
      <w:rPr>
        <w:rFonts w:ascii="Arial Narrow" w:hAnsi="Arial Narrow"/>
        <w:b/>
        <w:bCs/>
        <w:sz w:val="14"/>
        <w:szCs w:val="14"/>
      </w:rPr>
    </w:pP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b/>
        <w:bCs/>
        <w:sz w:val="15"/>
        <w:szCs w:val="15"/>
      </w:rPr>
      <w:t xml:space="preserve">http://www.kreis-kleve.de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e-mail: info@kreis-kleve.de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</w:t>
    </w:r>
    <w:r w:rsidRPr="0090309B">
      <w:rPr>
        <w:rFonts w:ascii="Arial Narrow" w:hAnsi="Arial Narrow"/>
        <w:b/>
        <w:sz w:val="15"/>
        <w:szCs w:val="15"/>
      </w:rPr>
      <w:t>Vermittlung: 02821 85-0</w:t>
    </w: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sz w:val="15"/>
        <w:szCs w:val="15"/>
      </w:rPr>
      <w:t>Öffentliche Verkehrsmittel: NIAG-Bus-Linie 49 (City-Train) bis Haltestelle Postamt, NIAG-Bus-Linie 54 oder RVN-Bus-Linie 70 bis Haltestelle Nassauerallee</w:t>
    </w:r>
  </w:p>
  <w:p w:rsidR="00266933" w:rsidRPr="00AE4F0B" w:rsidRDefault="00266933" w:rsidP="00BB66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3" w:rsidRDefault="00266933" w:rsidP="00CE6EC6">
      <w:r>
        <w:separator/>
      </w:r>
    </w:p>
  </w:footnote>
  <w:footnote w:type="continuationSeparator" w:id="0">
    <w:p w:rsidR="00266933" w:rsidRDefault="00266933" w:rsidP="00CE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 w:rsidP="00CE6EC6">
    <w:pPr>
      <w:pStyle w:val="Kopfzeile"/>
    </w:pPr>
  </w:p>
  <w:p w:rsidR="00266933" w:rsidRDefault="002669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>
    <w:pPr>
      <w:pStyle w:val="Kopfzeile"/>
    </w:pPr>
    <w:r>
      <w:t>Erlaubnisbehörde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464"/>
    <w:multiLevelType w:val="hybridMultilevel"/>
    <w:tmpl w:val="1708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F37"/>
    <w:multiLevelType w:val="hybridMultilevel"/>
    <w:tmpl w:val="F9AE32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6508"/>
    <w:multiLevelType w:val="hybridMultilevel"/>
    <w:tmpl w:val="117A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04A"/>
    <w:multiLevelType w:val="hybridMultilevel"/>
    <w:tmpl w:val="A6BACD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4105AA"/>
    <w:multiLevelType w:val="hybridMultilevel"/>
    <w:tmpl w:val="F5AEB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D76"/>
    <w:multiLevelType w:val="hybridMultilevel"/>
    <w:tmpl w:val="9AA060C2"/>
    <w:lvl w:ilvl="0" w:tplc="2D463AD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87B57E4"/>
    <w:multiLevelType w:val="hybridMultilevel"/>
    <w:tmpl w:val="3CA61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664"/>
    <w:multiLevelType w:val="hybridMultilevel"/>
    <w:tmpl w:val="C12EB2E2"/>
    <w:lvl w:ilvl="0" w:tplc="1A7A3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5F81"/>
    <w:multiLevelType w:val="hybridMultilevel"/>
    <w:tmpl w:val="99B2D516"/>
    <w:lvl w:ilvl="0" w:tplc="709A62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7C5E"/>
    <w:multiLevelType w:val="hybridMultilevel"/>
    <w:tmpl w:val="9C4A2F3A"/>
    <w:lvl w:ilvl="0" w:tplc="7E4A695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27829"/>
    <w:multiLevelType w:val="hybridMultilevel"/>
    <w:tmpl w:val="7CD8C7C2"/>
    <w:lvl w:ilvl="0" w:tplc="B46E6B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45966"/>
    <w:multiLevelType w:val="hybridMultilevel"/>
    <w:tmpl w:val="B1DA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399B"/>
    <w:multiLevelType w:val="hybridMultilevel"/>
    <w:tmpl w:val="FA16A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1759"/>
    <w:multiLevelType w:val="hybridMultilevel"/>
    <w:tmpl w:val="BA92F6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76F9A"/>
    <w:multiLevelType w:val="hybridMultilevel"/>
    <w:tmpl w:val="689A7A0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3175E2"/>
    <w:multiLevelType w:val="hybridMultilevel"/>
    <w:tmpl w:val="6182220A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9F0A8D"/>
    <w:multiLevelType w:val="hybridMultilevel"/>
    <w:tmpl w:val="3B80E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7468"/>
    <w:multiLevelType w:val="hybridMultilevel"/>
    <w:tmpl w:val="B052F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96CBC"/>
    <w:multiLevelType w:val="hybridMultilevel"/>
    <w:tmpl w:val="7CB0F8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670CB"/>
    <w:multiLevelType w:val="hybridMultilevel"/>
    <w:tmpl w:val="1A5478BE"/>
    <w:lvl w:ilvl="0" w:tplc="A92469DE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67C16"/>
    <w:multiLevelType w:val="hybridMultilevel"/>
    <w:tmpl w:val="40A4390A"/>
    <w:lvl w:ilvl="0" w:tplc="C4C41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B10F0"/>
    <w:multiLevelType w:val="hybridMultilevel"/>
    <w:tmpl w:val="CF220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46B2"/>
    <w:multiLevelType w:val="hybridMultilevel"/>
    <w:tmpl w:val="62B2B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060D"/>
    <w:multiLevelType w:val="hybridMultilevel"/>
    <w:tmpl w:val="AA725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E51E6"/>
    <w:multiLevelType w:val="hybridMultilevel"/>
    <w:tmpl w:val="A07AD89C"/>
    <w:lvl w:ilvl="0" w:tplc="2C42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B135C"/>
    <w:multiLevelType w:val="hybridMultilevel"/>
    <w:tmpl w:val="7614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79B4"/>
    <w:multiLevelType w:val="hybridMultilevel"/>
    <w:tmpl w:val="E2208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3975"/>
    <w:multiLevelType w:val="hybridMultilevel"/>
    <w:tmpl w:val="745C7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B1302"/>
    <w:multiLevelType w:val="hybridMultilevel"/>
    <w:tmpl w:val="B7BC3C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518BC"/>
    <w:multiLevelType w:val="hybridMultilevel"/>
    <w:tmpl w:val="540A96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006E2D"/>
    <w:multiLevelType w:val="hybridMultilevel"/>
    <w:tmpl w:val="F59634A0"/>
    <w:lvl w:ilvl="0" w:tplc="4356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7133"/>
    <w:multiLevelType w:val="hybridMultilevel"/>
    <w:tmpl w:val="F724D4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41060"/>
    <w:multiLevelType w:val="hybridMultilevel"/>
    <w:tmpl w:val="DD243DC4"/>
    <w:lvl w:ilvl="0" w:tplc="F996B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615D"/>
    <w:multiLevelType w:val="hybridMultilevel"/>
    <w:tmpl w:val="B45E0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1FA3"/>
    <w:multiLevelType w:val="hybridMultilevel"/>
    <w:tmpl w:val="E25EEA72"/>
    <w:lvl w:ilvl="0" w:tplc="5B0C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14"/>
  </w:num>
  <w:num w:numId="12">
    <w:abstractNumId w:val="6"/>
  </w:num>
  <w:num w:numId="13">
    <w:abstractNumId w:val="10"/>
  </w:num>
  <w:num w:numId="14">
    <w:abstractNumId w:val="32"/>
  </w:num>
  <w:num w:numId="15">
    <w:abstractNumId w:val="7"/>
  </w:num>
  <w:num w:numId="16">
    <w:abstractNumId w:val="20"/>
  </w:num>
  <w:num w:numId="17">
    <w:abstractNumId w:val="34"/>
  </w:num>
  <w:num w:numId="18">
    <w:abstractNumId w:val="3"/>
  </w:num>
  <w:num w:numId="19">
    <w:abstractNumId w:val="19"/>
  </w:num>
  <w:num w:numId="20">
    <w:abstractNumId w:val="29"/>
  </w:num>
  <w:num w:numId="21">
    <w:abstractNumId w:val="9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26"/>
  </w:num>
  <w:num w:numId="30">
    <w:abstractNumId w:val="27"/>
  </w:num>
  <w:num w:numId="31">
    <w:abstractNumId w:val="0"/>
  </w:num>
  <w:num w:numId="32">
    <w:abstractNumId w:val="33"/>
  </w:num>
  <w:num w:numId="33">
    <w:abstractNumId w:val="12"/>
  </w:num>
  <w:num w:numId="34">
    <w:abstractNumId w:val="2"/>
  </w:num>
  <w:num w:numId="35">
    <w:abstractNumId w:val="23"/>
  </w:num>
  <w:num w:numId="36">
    <w:abstractNumId w:val="16"/>
  </w:num>
  <w:num w:numId="37">
    <w:abstractNumId w:val="5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6"/>
    <w:rsid w:val="000217E2"/>
    <w:rsid w:val="000B4CF0"/>
    <w:rsid w:val="000B7F42"/>
    <w:rsid w:val="00112B14"/>
    <w:rsid w:val="00115F4E"/>
    <w:rsid w:val="00120455"/>
    <w:rsid w:val="00126BE0"/>
    <w:rsid w:val="001A1551"/>
    <w:rsid w:val="00232B36"/>
    <w:rsid w:val="00266933"/>
    <w:rsid w:val="00296EF9"/>
    <w:rsid w:val="002A25F5"/>
    <w:rsid w:val="002E02E3"/>
    <w:rsid w:val="002F08D2"/>
    <w:rsid w:val="00331AB4"/>
    <w:rsid w:val="003458F2"/>
    <w:rsid w:val="00345B36"/>
    <w:rsid w:val="00352BAF"/>
    <w:rsid w:val="003A6DD4"/>
    <w:rsid w:val="003B42B2"/>
    <w:rsid w:val="003F5034"/>
    <w:rsid w:val="004072ED"/>
    <w:rsid w:val="004103E2"/>
    <w:rsid w:val="00422E97"/>
    <w:rsid w:val="004C509F"/>
    <w:rsid w:val="004D5D3C"/>
    <w:rsid w:val="004E0942"/>
    <w:rsid w:val="004F182C"/>
    <w:rsid w:val="00512118"/>
    <w:rsid w:val="00530455"/>
    <w:rsid w:val="00542F74"/>
    <w:rsid w:val="0055639E"/>
    <w:rsid w:val="005D0AC4"/>
    <w:rsid w:val="005E14A4"/>
    <w:rsid w:val="00603735"/>
    <w:rsid w:val="00620811"/>
    <w:rsid w:val="006920A1"/>
    <w:rsid w:val="006E2494"/>
    <w:rsid w:val="00712878"/>
    <w:rsid w:val="00714715"/>
    <w:rsid w:val="00714EB0"/>
    <w:rsid w:val="00736320"/>
    <w:rsid w:val="00745DE4"/>
    <w:rsid w:val="007722B3"/>
    <w:rsid w:val="007B6242"/>
    <w:rsid w:val="007E2361"/>
    <w:rsid w:val="00823DB6"/>
    <w:rsid w:val="00823EF1"/>
    <w:rsid w:val="0086410B"/>
    <w:rsid w:val="008B7F74"/>
    <w:rsid w:val="008D349D"/>
    <w:rsid w:val="009214A2"/>
    <w:rsid w:val="00935A18"/>
    <w:rsid w:val="00947172"/>
    <w:rsid w:val="00960992"/>
    <w:rsid w:val="009C5358"/>
    <w:rsid w:val="009E7DBC"/>
    <w:rsid w:val="00A043A4"/>
    <w:rsid w:val="00A1030B"/>
    <w:rsid w:val="00A25530"/>
    <w:rsid w:val="00A32279"/>
    <w:rsid w:val="00A70217"/>
    <w:rsid w:val="00A70FAD"/>
    <w:rsid w:val="00AB51CE"/>
    <w:rsid w:val="00AC623F"/>
    <w:rsid w:val="00AD5F2A"/>
    <w:rsid w:val="00AF67AB"/>
    <w:rsid w:val="00B07A97"/>
    <w:rsid w:val="00B65929"/>
    <w:rsid w:val="00B8238C"/>
    <w:rsid w:val="00B91B74"/>
    <w:rsid w:val="00BB66B5"/>
    <w:rsid w:val="00BC627C"/>
    <w:rsid w:val="00BF50F5"/>
    <w:rsid w:val="00C2271F"/>
    <w:rsid w:val="00C42ECD"/>
    <w:rsid w:val="00C62F90"/>
    <w:rsid w:val="00C6385B"/>
    <w:rsid w:val="00C66FEF"/>
    <w:rsid w:val="00CE1B50"/>
    <w:rsid w:val="00CE1C55"/>
    <w:rsid w:val="00CE6EC6"/>
    <w:rsid w:val="00D0604F"/>
    <w:rsid w:val="00D06A79"/>
    <w:rsid w:val="00D25F17"/>
    <w:rsid w:val="00D64004"/>
    <w:rsid w:val="00D95251"/>
    <w:rsid w:val="00DA2FEC"/>
    <w:rsid w:val="00DB0309"/>
    <w:rsid w:val="00DB110A"/>
    <w:rsid w:val="00E52EB6"/>
    <w:rsid w:val="00E6489E"/>
    <w:rsid w:val="00EE0994"/>
    <w:rsid w:val="00EF2FBF"/>
    <w:rsid w:val="00EF3665"/>
    <w:rsid w:val="00F02AF2"/>
    <w:rsid w:val="00F2350D"/>
    <w:rsid w:val="00F32AB1"/>
    <w:rsid w:val="00F507F0"/>
    <w:rsid w:val="00F67B68"/>
    <w:rsid w:val="00F852EB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4EA-D66C-4006-BF49-32007C0B8BBA}"/>
      </w:docPartPr>
      <w:docPartBody>
        <w:p w:rsidR="002C66E9" w:rsidRDefault="002C66E9">
          <w:r w:rsidRPr="005E0E9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E9"/>
    <w:rsid w:val="002C66E9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BD3B-D597-4969-95AB-EF198FF3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4CCB610C.dotm</Template>
  <TotalTime>0</TotalTime>
  <Pages>2</Pages>
  <Words>219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Thieme, Anna (MWEIMH)</dc:creator>
  <cp:lastModifiedBy>Franksmann, Gabriele</cp:lastModifiedBy>
  <cp:revision>2</cp:revision>
  <cp:lastPrinted>2017-05-03T09:46:00Z</cp:lastPrinted>
  <dcterms:created xsi:type="dcterms:W3CDTF">2017-06-23T07:09:00Z</dcterms:created>
  <dcterms:modified xsi:type="dcterms:W3CDTF">2017-06-23T07:09:00Z</dcterms:modified>
</cp:coreProperties>
</file>