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2F8B" w14:textId="77777777" w:rsidR="0097264F" w:rsidRPr="0014419C" w:rsidRDefault="00F4302F" w:rsidP="00F4302F">
      <w:pPr>
        <w:spacing w:after="120" w:line="280" w:lineRule="exact"/>
        <w:rPr>
          <w:rFonts w:ascii="Arial" w:hAnsi="Arial" w:cs="Arial"/>
          <w:b/>
          <w:lang w:val="de-DE"/>
        </w:rPr>
      </w:pPr>
      <w:bookmarkStart w:id="0" w:name="_GoBack"/>
      <w:bookmarkEnd w:id="0"/>
      <w:r w:rsidRPr="0014419C">
        <w:rPr>
          <w:rFonts w:ascii="Arial" w:hAnsi="Arial" w:cs="Arial"/>
          <w:b/>
          <w:lang w:val="de-DE"/>
        </w:rPr>
        <w:t>ANHANG V</w:t>
      </w:r>
      <w:r w:rsidR="004D7A82" w:rsidRPr="0014419C">
        <w:rPr>
          <w:rFonts w:ascii="Arial" w:hAnsi="Arial" w:cs="Arial"/>
          <w:b/>
          <w:lang w:val="de-DE"/>
        </w:rPr>
        <w:t xml:space="preserve"> </w:t>
      </w:r>
    </w:p>
    <w:p w14:paraId="5CF0D869" w14:textId="77777777" w:rsidR="00C24225" w:rsidRPr="0014419C" w:rsidRDefault="00504B46" w:rsidP="0097264F">
      <w:pPr>
        <w:spacing w:after="120" w:line="280" w:lineRule="exact"/>
        <w:rPr>
          <w:rFonts w:ascii="Arial" w:hAnsi="Arial" w:cs="Arial"/>
          <w:b/>
          <w:sz w:val="22"/>
          <w:szCs w:val="22"/>
          <w:lang w:val="de-DE"/>
        </w:rPr>
      </w:pPr>
      <w:r w:rsidRPr="0014419C">
        <w:rPr>
          <w:rFonts w:ascii="Arial" w:hAnsi="Arial" w:cs="Arial"/>
          <w:b/>
          <w:sz w:val="22"/>
          <w:szCs w:val="22"/>
          <w:lang w:val="de-DE"/>
        </w:rPr>
        <w:t>Vorlage</w:t>
      </w:r>
      <w:r w:rsidR="004D7A82" w:rsidRPr="0014419C">
        <w:rPr>
          <w:rFonts w:ascii="Arial" w:hAnsi="Arial" w:cs="Arial"/>
          <w:b/>
          <w:sz w:val="22"/>
          <w:szCs w:val="22"/>
          <w:lang w:val="de-DE"/>
        </w:rPr>
        <w:t xml:space="preserve"> der </w:t>
      </w:r>
      <w:r w:rsidR="0097264F" w:rsidRPr="0014419C">
        <w:rPr>
          <w:rFonts w:ascii="Arial" w:hAnsi="Arial" w:cs="Arial"/>
          <w:b/>
          <w:sz w:val="22"/>
          <w:szCs w:val="22"/>
          <w:lang w:val="de-DE"/>
        </w:rPr>
        <w:t>Teilnehmer-Vereinbarung für ERASMUS</w:t>
      </w:r>
      <w:r w:rsidR="00C24225">
        <w:rPr>
          <w:rFonts w:ascii="Arial" w:hAnsi="Arial" w:cs="Arial"/>
          <w:b/>
          <w:sz w:val="22"/>
          <w:szCs w:val="22"/>
          <w:lang w:val="de-DE"/>
        </w:rPr>
        <w:t>-M</w:t>
      </w:r>
      <w:r w:rsidR="0097264F" w:rsidRPr="0014419C">
        <w:rPr>
          <w:rFonts w:ascii="Arial" w:hAnsi="Arial" w:cs="Arial"/>
          <w:b/>
          <w:sz w:val="22"/>
          <w:szCs w:val="22"/>
          <w:lang w:val="de-DE"/>
        </w:rPr>
        <w:t>obilität</w:t>
      </w:r>
      <w:r w:rsidR="00C24225">
        <w:rPr>
          <w:rFonts w:ascii="Arial" w:hAnsi="Arial" w:cs="Arial"/>
          <w:b/>
          <w:sz w:val="22"/>
          <w:szCs w:val="22"/>
          <w:lang w:val="de-DE"/>
        </w:rPr>
        <w:t>saktivitäten von Einzelpersonen - Schulbildung</w:t>
      </w:r>
    </w:p>
    <w:p w14:paraId="1EAB2A29" w14:textId="48F8A2AB" w:rsidR="0097264F" w:rsidRPr="0014419C" w:rsidRDefault="0097264F" w:rsidP="0097264F">
      <w:pPr>
        <w:spacing w:after="120" w:line="280" w:lineRule="exact"/>
        <w:ind w:right="-143"/>
        <w:jc w:val="both"/>
        <w:rPr>
          <w:rFonts w:ascii="Arial" w:hAnsi="Arial" w:cs="Arial"/>
          <w:i/>
          <w:sz w:val="18"/>
          <w:szCs w:val="18"/>
          <w:lang w:val="de-DE"/>
        </w:rPr>
      </w:pPr>
      <w:r w:rsidRPr="0014419C">
        <w:rPr>
          <w:rFonts w:ascii="Arial" w:hAnsi="Arial" w:cs="Arial"/>
          <w:i/>
          <w:sz w:val="18"/>
          <w:szCs w:val="18"/>
          <w:lang w:val="de-DE"/>
        </w:rPr>
        <w:t>Bitte füllen Sie die grauen Felder</w:t>
      </w:r>
      <w:r w:rsidR="008A44CB" w:rsidRPr="0014419C">
        <w:rPr>
          <w:rFonts w:ascii="Arial" w:hAnsi="Arial" w:cs="Arial"/>
          <w:i/>
          <w:sz w:val="18"/>
          <w:szCs w:val="18"/>
          <w:lang w:val="de-DE"/>
        </w:rPr>
        <w:t xml:space="preserve"> aus bzw. wählen Sie die anzuwendenden Optionen</w:t>
      </w:r>
      <w:r w:rsidRPr="0014419C">
        <w:rPr>
          <w:rFonts w:ascii="Arial" w:hAnsi="Arial" w:cs="Arial"/>
          <w:i/>
          <w:sz w:val="18"/>
          <w:szCs w:val="18"/>
          <w:lang w:val="de-DE"/>
        </w:rPr>
        <w:t xml:space="preserve"> aus.</w:t>
      </w:r>
    </w:p>
    <w:p w14:paraId="277D1D98" w14:textId="77777777" w:rsidR="0097264F" w:rsidRPr="0014419C" w:rsidRDefault="0097264F" w:rsidP="0097264F">
      <w:pPr>
        <w:spacing w:after="120" w:line="280" w:lineRule="exact"/>
        <w:rPr>
          <w:rFonts w:ascii="Arial" w:hAnsi="Arial" w:cs="Arial"/>
          <w:lang w:val="de-DE"/>
        </w:rPr>
      </w:pPr>
    </w:p>
    <w:p w14:paraId="05E51AA0" w14:textId="4D05459C" w:rsidR="0097264F" w:rsidRPr="0014419C" w:rsidRDefault="0097264F" w:rsidP="0097264F">
      <w:pPr>
        <w:pBdr>
          <w:bottom w:val="single" w:sz="6" w:space="1" w:color="auto"/>
        </w:pBdr>
        <w:tabs>
          <w:tab w:val="left" w:pos="2552"/>
        </w:tabs>
        <w:spacing w:after="120" w:line="280" w:lineRule="exact"/>
        <w:rPr>
          <w:rFonts w:ascii="Arial" w:hAnsi="Arial" w:cs="Arial"/>
        </w:rPr>
      </w:pPr>
      <w:r w:rsidRPr="0014419C">
        <w:rPr>
          <w:rFonts w:ascii="Arial" w:hAnsi="Arial" w:cs="Arial"/>
          <w:lang w:val="de-DE"/>
        </w:rPr>
        <w:t>Entsendende Einrichtung:</w:t>
      </w:r>
      <w:r w:rsidRPr="0014419C">
        <w:rPr>
          <w:rFonts w:ascii="Arial" w:hAnsi="Arial" w:cs="Arial"/>
          <w:lang w:val="de-DE"/>
        </w:rPr>
        <w:tab/>
      </w:r>
      <w:r w:rsidR="00BE3923">
        <w:rPr>
          <w:rFonts w:ascii="Arial" w:hAnsi="Arial" w:cs="Arial"/>
          <w:lang w:val="de-DE"/>
        </w:rPr>
        <w:t>Bezirksregierung Arnsberg Dez. 46.3</w:t>
      </w:r>
      <w:r w:rsidRPr="0014419C">
        <w:rPr>
          <w:rFonts w:ascii="Arial" w:hAnsi="Arial" w:cs="Arial"/>
        </w:rPr>
        <w:t xml:space="preserve"> </w:t>
      </w:r>
    </w:p>
    <w:p w14:paraId="413B2DC3" w14:textId="1F12CD5F" w:rsidR="0097264F" w:rsidRPr="00BF7F28" w:rsidRDefault="0097264F" w:rsidP="0097264F">
      <w:pPr>
        <w:pBdr>
          <w:bottom w:val="single" w:sz="6" w:space="1" w:color="auto"/>
        </w:pBdr>
        <w:tabs>
          <w:tab w:val="left" w:pos="2552"/>
        </w:tabs>
        <w:spacing w:after="120" w:line="280" w:lineRule="exact"/>
        <w:rPr>
          <w:rFonts w:ascii="Arial" w:hAnsi="Arial" w:cs="Arial"/>
        </w:rPr>
      </w:pPr>
      <w:r w:rsidRPr="0014419C">
        <w:rPr>
          <w:rFonts w:ascii="Arial" w:hAnsi="Arial" w:cs="Arial"/>
        </w:rPr>
        <w:t>Projekt-Nr. :</w:t>
      </w:r>
      <w:r w:rsidRPr="0014419C">
        <w:rPr>
          <w:rFonts w:ascii="Arial" w:hAnsi="Arial" w:cs="Arial"/>
        </w:rPr>
        <w:tab/>
      </w:r>
      <w:r w:rsidR="003A5C64">
        <w:rPr>
          <w:rFonts w:ascii="Arial" w:hAnsi="Arial" w:cs="Arial"/>
        </w:rPr>
        <w:t>NW-K-20-KA120-093568</w:t>
      </w:r>
    </w:p>
    <w:p w14:paraId="1657702D" w14:textId="2F785815" w:rsidR="0097264F" w:rsidRDefault="0097264F" w:rsidP="0097264F">
      <w:pPr>
        <w:tabs>
          <w:tab w:val="left" w:pos="2552"/>
        </w:tabs>
        <w:spacing w:after="120" w:line="280" w:lineRule="exact"/>
        <w:rPr>
          <w:rFonts w:ascii="Arial" w:hAnsi="Arial" w:cs="Arial"/>
          <w:b/>
          <w:bCs/>
        </w:rPr>
      </w:pPr>
      <w:r w:rsidRPr="0014419C">
        <w:rPr>
          <w:rFonts w:ascii="Arial" w:hAnsi="Arial" w:cs="Arial"/>
          <w:lang w:val="de-DE"/>
        </w:rPr>
        <w:t>Anschrift:</w:t>
      </w:r>
      <w:r w:rsidRPr="0014419C">
        <w:rPr>
          <w:rFonts w:ascii="Arial" w:hAnsi="Arial" w:cs="Arial"/>
          <w:lang w:val="de-DE"/>
        </w:rPr>
        <w:tab/>
      </w:r>
      <w:r w:rsidR="00BE3923">
        <w:rPr>
          <w:rFonts w:ascii="Arial" w:hAnsi="Arial" w:cs="Arial"/>
          <w:lang w:val="de-DE"/>
        </w:rPr>
        <w:t>Laurentiusstr.1, 59821 Arnsberg</w:t>
      </w:r>
      <w:r w:rsidRPr="0014419C">
        <w:rPr>
          <w:rFonts w:ascii="Arial" w:hAnsi="Arial" w:cs="Arial"/>
          <w:b/>
          <w:bCs/>
        </w:rPr>
        <w:t xml:space="preserve"> </w:t>
      </w:r>
    </w:p>
    <w:p w14:paraId="33773C20" w14:textId="77777777" w:rsidR="00C24225" w:rsidRDefault="00C24225" w:rsidP="00C24225">
      <w:pPr>
        <w:tabs>
          <w:tab w:val="left" w:pos="2552"/>
        </w:tabs>
        <w:spacing w:after="120" w:line="280" w:lineRule="exact"/>
        <w:ind w:left="2550" w:hanging="2550"/>
        <w:rPr>
          <w:rFonts w:ascii="Arial" w:hAnsi="Arial" w:cs="Arial"/>
          <w:b/>
          <w:bCs/>
        </w:rPr>
      </w:pPr>
      <w:r w:rsidRPr="00C24225">
        <w:rPr>
          <w:rFonts w:ascii="Arial" w:hAnsi="Arial" w:cs="Arial"/>
        </w:rPr>
        <w:t>Aktivitätsart:</w:t>
      </w:r>
      <w:r>
        <w:rPr>
          <w:rFonts w:ascii="Arial" w:hAnsi="Arial" w:cs="Arial"/>
        </w:rPr>
        <w:tab/>
        <w:t>[</w:t>
      </w:r>
      <w:r>
        <w:rPr>
          <w:rFonts w:ascii="Arial" w:hAnsi="Arial" w:cs="Arial"/>
          <w:highlight w:val="lightGray"/>
          <w:lang w:val="de-DE"/>
        </w:rPr>
        <w:t>Verwenden Sie die Bezeichnungen aus dem Programmleitfaden, z. B. „Job-Shadowing“</w:t>
      </w:r>
      <w:r w:rsidRPr="0014419C">
        <w:rPr>
          <w:rFonts w:ascii="Arial" w:hAnsi="Arial" w:cs="Arial"/>
          <w:highlight w:val="lightGray"/>
          <w:lang w:val="de-DE"/>
        </w:rPr>
        <w:t>]</w:t>
      </w:r>
      <w:r w:rsidRPr="0014419C">
        <w:rPr>
          <w:rFonts w:ascii="Arial" w:hAnsi="Arial" w:cs="Arial"/>
          <w:b/>
          <w:bCs/>
        </w:rPr>
        <w:t xml:space="preserve"> </w:t>
      </w:r>
    </w:p>
    <w:p w14:paraId="004A5FEF" w14:textId="77777777" w:rsidR="00C24225" w:rsidRDefault="00C24225" w:rsidP="00C24225">
      <w:pPr>
        <w:tabs>
          <w:tab w:val="left" w:pos="2552"/>
        </w:tabs>
        <w:spacing w:after="120" w:line="280" w:lineRule="exact"/>
        <w:ind w:left="2550" w:hanging="2550"/>
        <w:rPr>
          <w:rFonts w:ascii="Arial" w:hAnsi="Arial" w:cs="Arial"/>
          <w:b/>
          <w:bCs/>
        </w:rPr>
      </w:pPr>
      <w:r w:rsidRPr="00C24225">
        <w:rPr>
          <w:rFonts w:ascii="Arial" w:hAnsi="Arial" w:cs="Arial"/>
        </w:rPr>
        <w:t>Erasmus-Mobilitäts-ID:</w:t>
      </w:r>
      <w:r>
        <w:rPr>
          <w:rFonts w:ascii="Arial" w:hAnsi="Arial" w:cs="Arial"/>
          <w:b/>
          <w:bCs/>
        </w:rPr>
        <w:tab/>
      </w:r>
      <w:r>
        <w:rPr>
          <w:rFonts w:ascii="Arial" w:hAnsi="Arial" w:cs="Arial"/>
          <w:highlight w:val="lightGray"/>
          <w:lang w:val="de-DE"/>
        </w:rPr>
        <w:t>[falls verfügbar]</w:t>
      </w:r>
    </w:p>
    <w:p w14:paraId="404F122A" w14:textId="77777777" w:rsidR="00C24225" w:rsidRPr="008A23E7" w:rsidRDefault="00C24225" w:rsidP="0097264F">
      <w:pPr>
        <w:tabs>
          <w:tab w:val="left" w:pos="2552"/>
        </w:tabs>
        <w:spacing w:after="120" w:line="280" w:lineRule="exact"/>
        <w:rPr>
          <w:rFonts w:ascii="Arial" w:hAnsi="Arial" w:cs="Arial"/>
        </w:rPr>
      </w:pPr>
    </w:p>
    <w:p w14:paraId="3478B3E5" w14:textId="77777777" w:rsidR="0097264F" w:rsidRPr="0014419C" w:rsidRDefault="0097264F" w:rsidP="0097264F">
      <w:pPr>
        <w:spacing w:after="120" w:line="280" w:lineRule="exact"/>
        <w:rPr>
          <w:rFonts w:ascii="Arial" w:hAnsi="Arial" w:cs="Arial"/>
          <w:lang w:val="de-DE"/>
        </w:rPr>
      </w:pPr>
      <w:r w:rsidRPr="0014419C">
        <w:rPr>
          <w:rFonts w:ascii="Arial" w:hAnsi="Arial" w:cs="Arial"/>
          <w:lang w:val="de-DE"/>
        </w:rPr>
        <w:t>im Folgenden: „die Einrichtung“,</w:t>
      </w:r>
    </w:p>
    <w:p w14:paraId="159A29DE" w14:textId="1537F40A" w:rsidR="0097264F" w:rsidRPr="0014419C" w:rsidRDefault="0097264F" w:rsidP="0097264F">
      <w:pPr>
        <w:spacing w:after="120" w:line="280" w:lineRule="exact"/>
        <w:rPr>
          <w:rFonts w:ascii="Arial" w:hAnsi="Arial" w:cs="Arial"/>
          <w:lang w:val="de-DE"/>
        </w:rPr>
      </w:pPr>
      <w:r w:rsidRPr="0014419C">
        <w:rPr>
          <w:rFonts w:ascii="Arial" w:hAnsi="Arial" w:cs="Arial"/>
          <w:lang w:val="de-DE"/>
        </w:rPr>
        <w:t xml:space="preserve">zur Unterzeichnung dieser Vereinbarung vertreten durch:  </w:t>
      </w:r>
      <w:r w:rsidR="00BE3923">
        <w:rPr>
          <w:rFonts w:ascii="Arial" w:hAnsi="Arial" w:cs="Arial"/>
          <w:lang w:val="de-DE"/>
        </w:rPr>
        <w:t>Kolar, Dirk, Fortbildungsdezernent</w:t>
      </w:r>
      <w:r w:rsidRPr="0014419C">
        <w:rPr>
          <w:rFonts w:ascii="Arial" w:hAnsi="Arial" w:cs="Arial"/>
          <w:lang w:val="de-DE"/>
        </w:rPr>
        <w:t xml:space="preserve"> einerseits, und</w:t>
      </w:r>
    </w:p>
    <w:p w14:paraId="5644DCAC" w14:textId="77777777" w:rsidR="0097264F" w:rsidRPr="0014419C" w:rsidRDefault="0097264F" w:rsidP="0097264F">
      <w:pPr>
        <w:pBdr>
          <w:bottom w:val="single" w:sz="6" w:space="1" w:color="auto"/>
        </w:pBdr>
        <w:spacing w:after="120" w:line="280" w:lineRule="exact"/>
        <w:rPr>
          <w:rFonts w:ascii="Arial" w:hAnsi="Arial" w:cs="Arial"/>
          <w:lang w:val="de-DE"/>
        </w:rPr>
      </w:pPr>
      <w:r w:rsidRPr="0014419C">
        <w:rPr>
          <w:rFonts w:ascii="Arial" w:hAnsi="Arial" w:cs="Arial"/>
          <w:lang w:val="de-DE"/>
        </w:rPr>
        <w:t>Herr/Frau [</w:t>
      </w:r>
      <w:r w:rsidRPr="0014419C">
        <w:rPr>
          <w:rFonts w:ascii="Arial" w:hAnsi="Arial" w:cs="Arial"/>
          <w:highlight w:val="lightGray"/>
          <w:lang w:val="de-DE"/>
        </w:rPr>
        <w:t>Name(n) und Vorname(n), Teilnehmer/in</w:t>
      </w:r>
      <w:r w:rsidRPr="0014419C">
        <w:rPr>
          <w:rFonts w:ascii="Arial" w:hAnsi="Arial" w:cs="Arial"/>
          <w:lang w:val="de-DE"/>
        </w:rPr>
        <w:t>]</w:t>
      </w:r>
    </w:p>
    <w:p w14:paraId="2AD2A713" w14:textId="77777777" w:rsidR="0097264F" w:rsidRPr="0014419C" w:rsidRDefault="008A23E7" w:rsidP="0097264F">
      <w:pPr>
        <w:tabs>
          <w:tab w:val="left" w:pos="3828"/>
          <w:tab w:val="left" w:pos="3969"/>
          <w:tab w:val="left" w:pos="5670"/>
        </w:tabs>
        <w:spacing w:after="120" w:line="280" w:lineRule="exact"/>
        <w:rPr>
          <w:rFonts w:ascii="Arial" w:hAnsi="Arial" w:cs="Arial"/>
          <w:b/>
          <w:bCs/>
        </w:rPr>
      </w:pPr>
      <w:r>
        <w:rPr>
          <w:rFonts w:ascii="Arial" w:hAnsi="Arial" w:cs="Arial"/>
          <w:lang w:val="de-DE"/>
        </w:rPr>
        <w:t>Geburtsdatum</w:t>
      </w:r>
      <w:r w:rsidR="0097264F" w:rsidRPr="0014419C">
        <w:rPr>
          <w:rFonts w:ascii="Arial" w:hAnsi="Arial" w:cs="Arial"/>
          <w:lang w:val="de-DE"/>
        </w:rPr>
        <w:t>:</w:t>
      </w:r>
      <w:r w:rsidR="0097264F" w:rsidRPr="0014419C">
        <w:rPr>
          <w:rFonts w:ascii="Arial" w:hAnsi="Arial" w:cs="Arial"/>
          <w:lang w:val="de-DE"/>
        </w:rPr>
        <w:tab/>
      </w:r>
      <w:r w:rsidR="0097264F" w:rsidRPr="0014419C">
        <w:rPr>
          <w:rFonts w:ascii="Arial" w:hAnsi="Arial" w:cs="Arial"/>
          <w:b/>
          <w:bCs/>
        </w:rPr>
        <w:fldChar w:fldCharType="begin">
          <w:ffData>
            <w:name w:val="Text1"/>
            <w:enabled/>
            <w:calcOnExit w:val="0"/>
            <w:textInput/>
          </w:ffData>
        </w:fldChar>
      </w:r>
      <w:r w:rsidR="0097264F" w:rsidRPr="0014419C">
        <w:rPr>
          <w:rFonts w:ascii="Arial" w:hAnsi="Arial" w:cs="Arial"/>
          <w:b/>
          <w:bCs/>
        </w:rPr>
        <w:instrText xml:space="preserve"> FORMTEXT </w:instrText>
      </w:r>
      <w:r w:rsidR="0097264F" w:rsidRPr="0014419C">
        <w:rPr>
          <w:rFonts w:ascii="Arial" w:hAnsi="Arial" w:cs="Arial"/>
          <w:b/>
          <w:bCs/>
        </w:rPr>
      </w:r>
      <w:r w:rsidR="0097264F" w:rsidRPr="0014419C">
        <w:rPr>
          <w:rFonts w:ascii="Arial" w:hAnsi="Arial" w:cs="Arial"/>
          <w:b/>
          <w:bCs/>
        </w:rPr>
        <w:fldChar w:fldCharType="separate"/>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rPr>
        <w:fldChar w:fldCharType="end"/>
      </w:r>
    </w:p>
    <w:p w14:paraId="6E604FA7" w14:textId="77777777" w:rsidR="0097264F" w:rsidRPr="0014419C" w:rsidRDefault="0097264F" w:rsidP="0097264F">
      <w:pPr>
        <w:tabs>
          <w:tab w:val="left" w:pos="3828"/>
          <w:tab w:val="left" w:pos="5670"/>
        </w:tabs>
        <w:spacing w:after="120" w:line="280" w:lineRule="exact"/>
        <w:rPr>
          <w:rFonts w:ascii="Arial" w:hAnsi="Arial" w:cs="Arial"/>
          <w:b/>
          <w:bCs/>
        </w:rPr>
      </w:pPr>
      <w:r w:rsidRPr="0014419C">
        <w:rPr>
          <w:rFonts w:ascii="Arial" w:hAnsi="Arial" w:cs="Arial"/>
          <w:lang w:val="de-DE"/>
        </w:rPr>
        <w:t>Anschrift:</w:t>
      </w:r>
      <w:r w:rsidRPr="0014419C">
        <w:rPr>
          <w:rFonts w:ascii="Arial" w:hAnsi="Arial" w:cs="Arial"/>
          <w:lang w:val="de-DE"/>
        </w:rPr>
        <w:tab/>
      </w:r>
      <w:r w:rsidR="008A23E7">
        <w:rPr>
          <w:rFonts w:ascii="Arial" w:hAnsi="Arial" w:cs="Arial"/>
          <w:b/>
          <w:bCs/>
        </w:rPr>
        <w:fldChar w:fldCharType="begin">
          <w:ffData>
            <w:name w:val=""/>
            <w:enabled/>
            <w:calcOnExit w:val="0"/>
            <w:textInput/>
          </w:ffData>
        </w:fldChar>
      </w:r>
      <w:r w:rsidR="008A23E7">
        <w:rPr>
          <w:rFonts w:ascii="Arial" w:hAnsi="Arial" w:cs="Arial"/>
          <w:b/>
          <w:bCs/>
        </w:rPr>
        <w:instrText xml:space="preserve"> FORMTEXT </w:instrText>
      </w:r>
      <w:r w:rsidR="008A23E7">
        <w:rPr>
          <w:rFonts w:ascii="Arial" w:hAnsi="Arial" w:cs="Arial"/>
          <w:b/>
          <w:bCs/>
        </w:rPr>
      </w:r>
      <w:r w:rsidR="008A23E7">
        <w:rPr>
          <w:rFonts w:ascii="Arial" w:hAnsi="Arial" w:cs="Arial"/>
          <w:b/>
          <w:bCs/>
        </w:rPr>
        <w:fldChar w:fldCharType="separate"/>
      </w:r>
      <w:r w:rsidR="008A23E7">
        <w:rPr>
          <w:rFonts w:ascii="Arial" w:hAnsi="Arial" w:cs="Arial"/>
          <w:b/>
          <w:bCs/>
          <w:noProof/>
        </w:rPr>
        <w:t> </w:t>
      </w:r>
      <w:r w:rsidR="008A23E7">
        <w:rPr>
          <w:rFonts w:ascii="Arial" w:hAnsi="Arial" w:cs="Arial"/>
          <w:b/>
          <w:bCs/>
          <w:noProof/>
        </w:rPr>
        <w:t> </w:t>
      </w:r>
      <w:r w:rsidR="008A23E7">
        <w:rPr>
          <w:rFonts w:ascii="Arial" w:hAnsi="Arial" w:cs="Arial"/>
          <w:b/>
          <w:bCs/>
          <w:noProof/>
        </w:rPr>
        <w:t> </w:t>
      </w:r>
      <w:r w:rsidR="008A23E7">
        <w:rPr>
          <w:rFonts w:ascii="Arial" w:hAnsi="Arial" w:cs="Arial"/>
          <w:b/>
          <w:bCs/>
          <w:noProof/>
        </w:rPr>
        <w:t> </w:t>
      </w:r>
      <w:r w:rsidR="008A23E7">
        <w:rPr>
          <w:rFonts w:ascii="Arial" w:hAnsi="Arial" w:cs="Arial"/>
          <w:b/>
          <w:bCs/>
          <w:noProof/>
        </w:rPr>
        <w:t> </w:t>
      </w:r>
      <w:r w:rsidR="008A23E7">
        <w:rPr>
          <w:rFonts w:ascii="Arial" w:hAnsi="Arial" w:cs="Arial"/>
          <w:b/>
          <w:bCs/>
        </w:rPr>
        <w:fldChar w:fldCharType="end"/>
      </w:r>
    </w:p>
    <w:p w14:paraId="7FDCAC01" w14:textId="77777777" w:rsidR="0097264F" w:rsidRPr="0014419C" w:rsidRDefault="0097264F" w:rsidP="0097264F">
      <w:pPr>
        <w:tabs>
          <w:tab w:val="left" w:pos="3828"/>
          <w:tab w:val="left" w:pos="5670"/>
        </w:tabs>
        <w:spacing w:after="120" w:line="280" w:lineRule="exact"/>
        <w:rPr>
          <w:rFonts w:ascii="Arial" w:hAnsi="Arial" w:cs="Arial"/>
          <w:lang w:val="de-DE"/>
        </w:rPr>
      </w:pPr>
      <w:r w:rsidRPr="0014419C">
        <w:rPr>
          <w:rFonts w:ascii="Arial" w:hAnsi="Arial" w:cs="Arial"/>
          <w:lang w:val="de-DE"/>
        </w:rPr>
        <w:t xml:space="preserve">Telefon: </w:t>
      </w:r>
      <w:r w:rsidRPr="0014419C">
        <w:rPr>
          <w:rFonts w:ascii="Arial" w:hAnsi="Arial" w:cs="Arial"/>
          <w:lang w:val="de-DE"/>
        </w:rPr>
        <w:tab/>
      </w:r>
      <w:r w:rsidRPr="0014419C">
        <w:rPr>
          <w:rFonts w:ascii="Arial" w:hAnsi="Arial" w:cs="Arial"/>
          <w:b/>
          <w:bCs/>
        </w:rPr>
        <w:fldChar w:fldCharType="begin">
          <w:ffData>
            <w:name w:val="Text1"/>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p>
    <w:p w14:paraId="4FBFA9C2" w14:textId="77777777" w:rsidR="0097264F" w:rsidRPr="0014419C" w:rsidRDefault="0097264F" w:rsidP="0097264F">
      <w:pPr>
        <w:tabs>
          <w:tab w:val="left" w:pos="3828"/>
          <w:tab w:val="left" w:pos="5670"/>
        </w:tabs>
        <w:spacing w:after="120" w:line="280" w:lineRule="exact"/>
        <w:rPr>
          <w:rFonts w:ascii="Arial" w:hAnsi="Arial" w:cs="Arial"/>
          <w:lang w:val="de-DE"/>
        </w:rPr>
      </w:pPr>
      <w:r w:rsidRPr="0014419C">
        <w:rPr>
          <w:rFonts w:ascii="Arial" w:hAnsi="Arial" w:cs="Arial"/>
          <w:lang w:val="de-DE"/>
        </w:rPr>
        <w:t xml:space="preserve">E-Mail: </w:t>
      </w:r>
      <w:r w:rsidRPr="0014419C">
        <w:rPr>
          <w:rFonts w:ascii="Arial" w:hAnsi="Arial" w:cs="Arial"/>
          <w:lang w:val="de-DE"/>
        </w:rPr>
        <w:tab/>
      </w:r>
      <w:r w:rsidRPr="0014419C">
        <w:rPr>
          <w:rFonts w:ascii="Arial" w:hAnsi="Arial" w:cs="Arial"/>
          <w:b/>
          <w:bCs/>
        </w:rPr>
        <w:fldChar w:fldCharType="begin">
          <w:ffData>
            <w:name w:val="Text1"/>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p>
    <w:p w14:paraId="06E05A03" w14:textId="77777777" w:rsidR="00AB15D6" w:rsidRDefault="00AB15D6" w:rsidP="00F4302F">
      <w:pPr>
        <w:spacing w:after="120" w:line="280" w:lineRule="exact"/>
        <w:rPr>
          <w:rFonts w:ascii="Arial" w:hAnsi="Arial" w:cs="Arial"/>
          <w:lang w:val="de-DE"/>
        </w:rPr>
      </w:pPr>
    </w:p>
    <w:p w14:paraId="67E9D318" w14:textId="55E5EE81" w:rsidR="008A23E7" w:rsidRPr="0014419C" w:rsidRDefault="008A23E7" w:rsidP="00F4302F">
      <w:pPr>
        <w:spacing w:after="120" w:line="280" w:lineRule="exact"/>
        <w:rPr>
          <w:rFonts w:ascii="Arial" w:hAnsi="Arial" w:cs="Arial"/>
          <w:lang w:val="de-DE"/>
        </w:rPr>
      </w:pPr>
      <w:r>
        <w:rPr>
          <w:rFonts w:ascii="Arial" w:hAnsi="Arial" w:cs="Arial"/>
          <w:lang w:val="de-DE"/>
        </w:rPr>
        <w:t>[Die folgenden Angaben sollten für alle Teilnehmenden eingefügt werden, die Erasmus-Fördermittel erhalten</w:t>
      </w:r>
      <w:r w:rsidR="00BE7AD3">
        <w:rPr>
          <w:rFonts w:ascii="Arial" w:hAnsi="Arial" w:cs="Arial"/>
          <w:lang w:val="de-DE"/>
        </w:rPr>
        <w:t>, außer für Teilnehmende, auf die Artikel 3.</w:t>
      </w:r>
      <w:r w:rsidR="00573114">
        <w:rPr>
          <w:rFonts w:ascii="Arial" w:hAnsi="Arial" w:cs="Arial"/>
          <w:lang w:val="de-DE"/>
        </w:rPr>
        <w:t>4</w:t>
      </w:r>
      <w:r w:rsidR="00BE7AD3">
        <w:rPr>
          <w:rFonts w:ascii="Arial" w:hAnsi="Arial" w:cs="Arial"/>
          <w:lang w:val="de-DE"/>
        </w:rPr>
        <w:t xml:space="preserve"> Option 2 angewendet wird.]</w:t>
      </w:r>
    </w:p>
    <w:p w14:paraId="10542DCB" w14:textId="77777777" w:rsidR="006B3854" w:rsidRPr="0014419C" w:rsidRDefault="006B3854" w:rsidP="006B3854">
      <w:pPr>
        <w:pBdr>
          <w:top w:val="single" w:sz="4" w:space="1" w:color="auto"/>
          <w:left w:val="single" w:sz="4" w:space="4" w:color="auto"/>
          <w:bottom w:val="single" w:sz="4" w:space="1" w:color="auto"/>
          <w:right w:val="single" w:sz="4" w:space="4" w:color="auto"/>
        </w:pBdr>
        <w:spacing w:before="80" w:after="120" w:line="280" w:lineRule="exact"/>
        <w:rPr>
          <w:rFonts w:ascii="Arial" w:hAnsi="Arial" w:cs="Arial"/>
          <w:lang w:val="de-DE"/>
        </w:rPr>
      </w:pPr>
      <w:r w:rsidRPr="0014419C">
        <w:rPr>
          <w:rFonts w:ascii="Arial" w:hAnsi="Arial" w:cs="Arial"/>
          <w:u w:val="single"/>
          <w:lang w:val="de-DE"/>
        </w:rPr>
        <w:t>Bankkonto, auf das die Fördermittel gezahlt werden sollen</w:t>
      </w:r>
      <w:r w:rsidRPr="0014419C">
        <w:rPr>
          <w:rFonts w:ascii="Arial" w:hAnsi="Arial" w:cs="Arial"/>
          <w:lang w:val="de-DE"/>
        </w:rPr>
        <w:t xml:space="preserve">: </w:t>
      </w:r>
    </w:p>
    <w:p w14:paraId="086D71B5" w14:textId="50F0140A" w:rsidR="006B3854" w:rsidRPr="0014419C" w:rsidRDefault="006B3854" w:rsidP="006B3854">
      <w:pPr>
        <w:pBdr>
          <w:top w:val="single" w:sz="4" w:space="1" w:color="auto"/>
          <w:left w:val="single" w:sz="4" w:space="4" w:color="auto"/>
          <w:bottom w:val="single" w:sz="4" w:space="1" w:color="auto"/>
          <w:right w:val="single" w:sz="4" w:space="4" w:color="auto"/>
        </w:pBdr>
        <w:spacing w:after="120" w:line="280" w:lineRule="exact"/>
        <w:rPr>
          <w:rFonts w:ascii="Arial" w:hAnsi="Arial" w:cs="Arial"/>
          <w:lang w:val="de-DE"/>
        </w:rPr>
      </w:pPr>
      <w:r w:rsidRPr="0014419C">
        <w:rPr>
          <w:rFonts w:ascii="Arial" w:hAnsi="Arial" w:cs="Arial"/>
          <w:lang w:val="de-DE"/>
        </w:rPr>
        <w:t>Kontoinhaber:</w:t>
      </w:r>
      <w:r w:rsidR="00BE7AD3">
        <w:rPr>
          <w:rFonts w:ascii="Arial" w:hAnsi="Arial" w:cs="Arial"/>
          <w:lang w:val="de-DE"/>
        </w:rPr>
        <w:tab/>
      </w:r>
      <w:r w:rsidR="00BE7AD3">
        <w:rPr>
          <w:rFonts w:ascii="Arial" w:hAnsi="Arial" w:cs="Arial"/>
          <w:lang w:val="de-DE"/>
        </w:rPr>
        <w:tab/>
      </w:r>
      <w:r w:rsidR="00BE7AD3">
        <w:rPr>
          <w:rFonts w:ascii="Arial" w:hAnsi="Arial" w:cs="Arial"/>
          <w:lang w:val="de-DE"/>
        </w:rPr>
        <w:tab/>
      </w:r>
      <w:r w:rsidRPr="0014419C">
        <w:rPr>
          <w:rFonts w:ascii="Arial" w:hAnsi="Arial" w:cs="Arial"/>
          <w:b/>
          <w:bCs/>
        </w:rPr>
        <w:fldChar w:fldCharType="begin">
          <w:ffData>
            <w:name w:val="Text1"/>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r w:rsidR="002B6CF2">
        <w:rPr>
          <w:rFonts w:ascii="Arial" w:hAnsi="Arial" w:cs="Arial"/>
          <w:b/>
          <w:bCs/>
        </w:rPr>
        <w:t>(bitte Schulkonto)</w:t>
      </w:r>
    </w:p>
    <w:p w14:paraId="69AFDFA1" w14:textId="77777777" w:rsidR="006B3854" w:rsidRPr="0014419C" w:rsidRDefault="006B3854" w:rsidP="006B3854">
      <w:pPr>
        <w:pBdr>
          <w:top w:val="single" w:sz="4" w:space="1" w:color="auto"/>
          <w:left w:val="single" w:sz="4" w:space="4" w:color="auto"/>
          <w:bottom w:val="single" w:sz="4" w:space="1" w:color="auto"/>
          <w:right w:val="single" w:sz="4" w:space="4" w:color="auto"/>
        </w:pBdr>
        <w:spacing w:after="120" w:line="280" w:lineRule="exact"/>
        <w:rPr>
          <w:rFonts w:ascii="Arial" w:hAnsi="Arial" w:cs="Arial"/>
          <w:lang w:val="de-DE"/>
        </w:rPr>
      </w:pPr>
      <w:r w:rsidRPr="0014419C">
        <w:rPr>
          <w:rFonts w:ascii="Arial" w:hAnsi="Arial" w:cs="Arial"/>
          <w:lang w:val="de-DE"/>
        </w:rPr>
        <w:t>Name der Bank:</w:t>
      </w:r>
      <w:r w:rsidRPr="0014419C">
        <w:rPr>
          <w:rFonts w:ascii="Arial" w:hAnsi="Arial" w:cs="Arial"/>
          <w:lang w:val="de-DE"/>
        </w:rPr>
        <w:tab/>
      </w:r>
      <w:r w:rsidRPr="0014419C">
        <w:rPr>
          <w:rFonts w:ascii="Arial" w:hAnsi="Arial" w:cs="Arial"/>
          <w:lang w:val="de-DE"/>
        </w:rPr>
        <w:tab/>
      </w:r>
      <w:r w:rsidRPr="0014419C">
        <w:rPr>
          <w:rFonts w:ascii="Arial" w:hAnsi="Arial" w:cs="Arial"/>
          <w:b/>
          <w:bCs/>
        </w:rPr>
        <w:fldChar w:fldCharType="begin">
          <w:ffData>
            <w:name w:val="Text1"/>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p>
    <w:p w14:paraId="1B230A25" w14:textId="77777777" w:rsidR="006B3854" w:rsidRPr="0014419C" w:rsidRDefault="006B3854" w:rsidP="006B3854">
      <w:pPr>
        <w:pBdr>
          <w:top w:val="single" w:sz="4" w:space="1" w:color="auto"/>
          <w:left w:val="single" w:sz="4" w:space="4" w:color="auto"/>
          <w:bottom w:val="single" w:sz="4" w:space="1" w:color="auto"/>
          <w:right w:val="single" w:sz="4" w:space="4" w:color="auto"/>
        </w:pBdr>
        <w:spacing w:after="120" w:line="280" w:lineRule="exact"/>
        <w:rPr>
          <w:rFonts w:ascii="Arial" w:hAnsi="Arial" w:cs="Arial"/>
          <w:b/>
          <w:bCs/>
        </w:rPr>
      </w:pPr>
      <w:r w:rsidRPr="0014419C">
        <w:rPr>
          <w:rFonts w:ascii="Arial" w:hAnsi="Arial" w:cs="Arial"/>
          <w:lang w:val="de-DE"/>
        </w:rPr>
        <w:t>IBAN:</w:t>
      </w:r>
      <w:r w:rsidRPr="0014419C">
        <w:rPr>
          <w:rFonts w:ascii="Arial" w:hAnsi="Arial" w:cs="Arial"/>
          <w:b/>
          <w:bCs/>
          <w:noProof/>
        </w:rPr>
        <w:tab/>
      </w:r>
      <w:r w:rsidRPr="0014419C">
        <w:rPr>
          <w:rFonts w:ascii="Arial" w:hAnsi="Arial" w:cs="Arial"/>
          <w:b/>
          <w:bCs/>
          <w:noProof/>
        </w:rPr>
        <w:tab/>
      </w:r>
      <w:r w:rsidR="00BE7AD3">
        <w:rPr>
          <w:rFonts w:ascii="Arial" w:hAnsi="Arial" w:cs="Arial"/>
          <w:b/>
          <w:bCs/>
          <w:noProof/>
        </w:rPr>
        <w:tab/>
      </w:r>
      <w:r w:rsidR="00BE7AD3">
        <w:rPr>
          <w:rFonts w:ascii="Arial" w:hAnsi="Arial" w:cs="Arial"/>
          <w:b/>
          <w:bCs/>
          <w:noProof/>
        </w:rPr>
        <w:tab/>
      </w:r>
      <w:r w:rsidRPr="0014419C">
        <w:rPr>
          <w:rFonts w:ascii="Arial" w:hAnsi="Arial" w:cs="Arial"/>
          <w:b/>
          <w:bCs/>
        </w:rPr>
        <w:fldChar w:fldCharType="begin">
          <w:ffData>
            <w:name w:val="Text1"/>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p>
    <w:p w14:paraId="2A48DB13" w14:textId="77777777" w:rsidR="006B3854" w:rsidRPr="0014419C" w:rsidRDefault="006B3854" w:rsidP="006B3854">
      <w:pPr>
        <w:pBdr>
          <w:top w:val="single" w:sz="4" w:space="1" w:color="auto"/>
          <w:left w:val="single" w:sz="4" w:space="4" w:color="auto"/>
          <w:bottom w:val="single" w:sz="4" w:space="1" w:color="auto"/>
          <w:right w:val="single" w:sz="4" w:space="4" w:color="auto"/>
        </w:pBdr>
        <w:spacing w:after="120" w:line="280" w:lineRule="exact"/>
        <w:rPr>
          <w:rFonts w:ascii="Arial" w:hAnsi="Arial" w:cs="Arial"/>
          <w:lang w:val="de-DE"/>
        </w:rPr>
      </w:pPr>
      <w:r w:rsidRPr="0014419C">
        <w:rPr>
          <w:rFonts w:ascii="Arial" w:hAnsi="Arial" w:cs="Arial"/>
          <w:lang w:val="de-DE"/>
        </w:rPr>
        <w:t>BIC:</w:t>
      </w:r>
      <w:r w:rsidRPr="0014419C">
        <w:rPr>
          <w:rFonts w:ascii="Arial" w:hAnsi="Arial" w:cs="Arial"/>
          <w:lang w:val="de-DE"/>
        </w:rPr>
        <w:tab/>
      </w:r>
      <w:r w:rsidR="00BE7AD3">
        <w:rPr>
          <w:rFonts w:ascii="Arial" w:hAnsi="Arial" w:cs="Arial"/>
          <w:lang w:val="de-DE"/>
        </w:rPr>
        <w:tab/>
      </w:r>
      <w:r w:rsidR="00BE7AD3">
        <w:rPr>
          <w:rFonts w:ascii="Arial" w:hAnsi="Arial" w:cs="Arial"/>
          <w:lang w:val="de-DE"/>
        </w:rPr>
        <w:tab/>
      </w:r>
      <w:r w:rsidR="00BE7AD3">
        <w:rPr>
          <w:rFonts w:ascii="Arial" w:hAnsi="Arial" w:cs="Arial"/>
          <w:lang w:val="de-DE"/>
        </w:rPr>
        <w:tab/>
      </w:r>
      <w:r w:rsidRPr="0014419C">
        <w:rPr>
          <w:rFonts w:ascii="Arial" w:hAnsi="Arial" w:cs="Arial"/>
          <w:b/>
          <w:bCs/>
        </w:rPr>
        <w:fldChar w:fldCharType="begin">
          <w:ffData>
            <w:name w:val="Text1"/>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p>
    <w:p w14:paraId="48093321" w14:textId="77777777" w:rsidR="00F4302F" w:rsidRPr="0014419C" w:rsidRDefault="00F4302F" w:rsidP="00F4302F">
      <w:pPr>
        <w:spacing w:after="120" w:line="280" w:lineRule="exact"/>
        <w:rPr>
          <w:rFonts w:ascii="Arial" w:hAnsi="Arial" w:cs="Arial"/>
          <w:lang w:val="de-DE"/>
        </w:rPr>
      </w:pPr>
      <w:r w:rsidRPr="0014419C">
        <w:rPr>
          <w:rFonts w:ascii="Arial" w:hAnsi="Arial" w:cs="Arial"/>
          <w:lang w:val="de-DE"/>
        </w:rPr>
        <w:t xml:space="preserve">im Folgenden „der </w:t>
      </w:r>
      <w:r w:rsidR="00BE7AD3">
        <w:rPr>
          <w:rFonts w:ascii="Arial" w:hAnsi="Arial" w:cs="Arial"/>
          <w:lang w:val="de-DE"/>
        </w:rPr>
        <w:t xml:space="preserve">Teilnehmer </w:t>
      </w:r>
      <w:r w:rsidRPr="0014419C">
        <w:rPr>
          <w:rFonts w:ascii="Arial" w:hAnsi="Arial" w:cs="Arial"/>
          <w:lang w:val="de-DE"/>
        </w:rPr>
        <w:t>/ die Teilnehmerin“ andererseits,</w:t>
      </w:r>
    </w:p>
    <w:p w14:paraId="23FB60EA" w14:textId="77777777" w:rsidR="00F4302F" w:rsidRPr="0014419C" w:rsidRDefault="00F4302F" w:rsidP="00F4302F">
      <w:pPr>
        <w:spacing w:after="120" w:line="280" w:lineRule="exact"/>
        <w:rPr>
          <w:rFonts w:ascii="Arial" w:hAnsi="Arial" w:cs="Arial"/>
          <w:lang w:val="de-DE"/>
        </w:rPr>
      </w:pPr>
      <w:r w:rsidRPr="0014419C">
        <w:rPr>
          <w:rFonts w:ascii="Arial" w:hAnsi="Arial" w:cs="Arial"/>
          <w:lang w:val="de-DE"/>
        </w:rPr>
        <w:t xml:space="preserve">vereinbaren untenstehende Besondere Bedingungen und Anlagen, welche fester Bestandteil dieser Vereinbarung </w:t>
      </w:r>
      <w:r w:rsidR="004D7A82" w:rsidRPr="0014419C">
        <w:rPr>
          <w:rFonts w:ascii="Arial" w:hAnsi="Arial" w:cs="Arial"/>
          <w:lang w:val="de-DE"/>
        </w:rPr>
        <w:t xml:space="preserve">sind </w:t>
      </w:r>
      <w:r w:rsidRPr="0014419C">
        <w:rPr>
          <w:rFonts w:ascii="Arial" w:hAnsi="Arial" w:cs="Arial"/>
          <w:lang w:val="de-DE"/>
        </w:rPr>
        <w:t>(im Folgenden „Vereinbarung“)</w:t>
      </w:r>
      <w:r w:rsidR="004D7A82" w:rsidRPr="0014419C">
        <w:rPr>
          <w:rFonts w:ascii="Arial" w:hAnsi="Arial" w:cs="Arial"/>
          <w:lang w:val="de-DE"/>
        </w:rPr>
        <w:t>:</w:t>
      </w:r>
    </w:p>
    <w:p w14:paraId="7DC1C85F" w14:textId="77777777" w:rsidR="00F4302F" w:rsidRPr="0014419C" w:rsidRDefault="00F4302F" w:rsidP="00F4302F">
      <w:pPr>
        <w:tabs>
          <w:tab w:val="left" w:pos="1985"/>
        </w:tabs>
        <w:spacing w:after="120" w:line="280" w:lineRule="exact"/>
        <w:ind w:left="1985" w:hanging="1985"/>
        <w:rPr>
          <w:rFonts w:ascii="Arial" w:hAnsi="Arial" w:cs="Arial"/>
          <w:lang w:val="de-DE"/>
        </w:rPr>
      </w:pPr>
      <w:r w:rsidRPr="0014419C">
        <w:rPr>
          <w:rFonts w:ascii="Arial" w:hAnsi="Arial" w:cs="Arial"/>
          <w:lang w:val="de-DE"/>
        </w:rPr>
        <w:t xml:space="preserve">Anlage I </w:t>
      </w:r>
      <w:r w:rsidRPr="0014419C">
        <w:rPr>
          <w:rFonts w:ascii="Arial" w:hAnsi="Arial" w:cs="Arial"/>
          <w:lang w:val="de-DE"/>
        </w:rPr>
        <w:tab/>
      </w:r>
      <w:r w:rsidR="000654C6">
        <w:rPr>
          <w:rFonts w:ascii="Arial" w:hAnsi="Arial" w:cs="Arial"/>
          <w:lang w:val="de-DE"/>
        </w:rPr>
        <w:t>Erasmus-Lernvereinbarung</w:t>
      </w:r>
    </w:p>
    <w:p w14:paraId="0E30DCC6" w14:textId="77777777" w:rsidR="00F4302F" w:rsidRPr="0014419C" w:rsidRDefault="00F4302F" w:rsidP="00F4302F">
      <w:pPr>
        <w:tabs>
          <w:tab w:val="left" w:pos="1701"/>
          <w:tab w:val="left" w:pos="1985"/>
        </w:tabs>
        <w:spacing w:after="120" w:line="280" w:lineRule="exact"/>
        <w:ind w:left="1701" w:hanging="1701"/>
        <w:rPr>
          <w:rFonts w:ascii="Arial" w:hAnsi="Arial" w:cs="Arial"/>
          <w:lang w:val="de-DE"/>
        </w:rPr>
      </w:pPr>
      <w:r w:rsidRPr="0014419C">
        <w:rPr>
          <w:rFonts w:ascii="Arial" w:hAnsi="Arial" w:cs="Arial"/>
          <w:lang w:val="de-DE"/>
        </w:rPr>
        <w:t xml:space="preserve">Anlage II </w:t>
      </w:r>
      <w:r w:rsidRPr="0014419C">
        <w:rPr>
          <w:rFonts w:ascii="Arial" w:hAnsi="Arial" w:cs="Arial"/>
          <w:lang w:val="de-DE"/>
        </w:rPr>
        <w:tab/>
      </w:r>
      <w:r w:rsidRPr="0014419C">
        <w:rPr>
          <w:rFonts w:ascii="Arial" w:hAnsi="Arial" w:cs="Arial"/>
          <w:lang w:val="de-DE"/>
        </w:rPr>
        <w:tab/>
        <w:t>Allgemeine Bedingungen</w:t>
      </w:r>
    </w:p>
    <w:p w14:paraId="03925FF1" w14:textId="45DC3C54" w:rsidR="00DF3075" w:rsidRDefault="00A23175" w:rsidP="00DF3075">
      <w:pPr>
        <w:spacing w:after="120" w:line="280" w:lineRule="exact"/>
        <w:jc w:val="both"/>
        <w:rPr>
          <w:rFonts w:ascii="Arial" w:hAnsi="Arial" w:cs="Arial"/>
          <w:lang w:val="de-DE"/>
        </w:rPr>
      </w:pPr>
      <w:r w:rsidRPr="000654C6">
        <w:rPr>
          <w:rFonts w:ascii="Arial" w:hAnsi="Arial" w:cs="Arial"/>
          <w:lang w:val="de-DE"/>
        </w:rPr>
        <w:t>D</w:t>
      </w:r>
      <w:r w:rsidR="003A5C64">
        <w:rPr>
          <w:rFonts w:ascii="Arial" w:hAnsi="Arial" w:cs="Arial"/>
          <w:lang w:val="de-DE"/>
        </w:rPr>
        <w:t>ie in den b</w:t>
      </w:r>
      <w:r w:rsidR="00DF3075" w:rsidRPr="000654C6">
        <w:rPr>
          <w:rFonts w:ascii="Arial" w:hAnsi="Arial" w:cs="Arial"/>
          <w:lang w:val="de-DE"/>
        </w:rPr>
        <w:t xml:space="preserve">esonderen Bedingungen genannten Regelungen haben Vorrang vor den Anlagen. </w:t>
      </w:r>
    </w:p>
    <w:p w14:paraId="7752DF92" w14:textId="77777777" w:rsidR="0014419C" w:rsidRDefault="0014419C" w:rsidP="00DF3075">
      <w:pPr>
        <w:spacing w:after="120" w:line="280" w:lineRule="exact"/>
        <w:jc w:val="both"/>
        <w:rPr>
          <w:rFonts w:ascii="Arial" w:hAnsi="Arial" w:cs="Arial"/>
          <w:i/>
          <w:iCs/>
          <w:lang w:val="de-DE"/>
        </w:rPr>
      </w:pPr>
    </w:p>
    <w:p w14:paraId="3348A75B" w14:textId="77777777" w:rsidR="003A5C64" w:rsidRDefault="003A5C64" w:rsidP="00DF3075">
      <w:pPr>
        <w:spacing w:after="120" w:line="280" w:lineRule="exact"/>
        <w:jc w:val="both"/>
        <w:rPr>
          <w:rFonts w:ascii="Arial" w:hAnsi="Arial" w:cs="Arial"/>
          <w:i/>
          <w:iCs/>
          <w:lang w:val="de-DE"/>
        </w:rPr>
      </w:pPr>
    </w:p>
    <w:p w14:paraId="05492A13" w14:textId="77777777" w:rsidR="003A5C64" w:rsidRPr="0014419C" w:rsidRDefault="003A5C64" w:rsidP="00DF3075">
      <w:pPr>
        <w:spacing w:after="120" w:line="280" w:lineRule="exact"/>
        <w:jc w:val="both"/>
        <w:rPr>
          <w:rFonts w:ascii="Arial" w:hAnsi="Arial" w:cs="Arial"/>
          <w:u w:val="single"/>
          <w:lang w:val="de-DE"/>
        </w:rPr>
      </w:pPr>
    </w:p>
    <w:p w14:paraId="4157CC31" w14:textId="77777777" w:rsidR="0097264F" w:rsidRPr="0014419C" w:rsidRDefault="0097264F" w:rsidP="0097264F">
      <w:pPr>
        <w:spacing w:after="120" w:line="280" w:lineRule="exact"/>
        <w:jc w:val="center"/>
        <w:rPr>
          <w:rFonts w:ascii="Arial" w:hAnsi="Arial" w:cs="Arial"/>
          <w:b/>
          <w:lang w:val="de-DE"/>
        </w:rPr>
      </w:pPr>
      <w:r w:rsidRPr="0014419C">
        <w:rPr>
          <w:rFonts w:ascii="Arial" w:hAnsi="Arial" w:cs="Arial"/>
          <w:b/>
          <w:lang w:val="de-DE"/>
        </w:rPr>
        <w:t>BESONDERE BEDINGUNGEN</w:t>
      </w:r>
    </w:p>
    <w:p w14:paraId="604139DB" w14:textId="77777777" w:rsidR="0097264F" w:rsidRPr="0014419C" w:rsidRDefault="0097264F" w:rsidP="0097264F">
      <w:pPr>
        <w:pStyle w:val="Text1"/>
        <w:pBdr>
          <w:bottom w:val="single" w:sz="6" w:space="1" w:color="auto"/>
        </w:pBdr>
        <w:spacing w:after="120" w:line="280" w:lineRule="exact"/>
        <w:ind w:left="0"/>
        <w:jc w:val="left"/>
        <w:rPr>
          <w:rFonts w:ascii="Arial" w:hAnsi="Arial" w:cs="Arial"/>
          <w:sz w:val="20"/>
          <w:lang w:val="de-DE"/>
        </w:rPr>
      </w:pPr>
    </w:p>
    <w:p w14:paraId="41558064" w14:textId="77777777" w:rsidR="0097264F" w:rsidRPr="0014419C" w:rsidRDefault="0097264F" w:rsidP="0097264F">
      <w:pPr>
        <w:pStyle w:val="Text1"/>
        <w:pBdr>
          <w:bottom w:val="single" w:sz="6" w:space="1" w:color="auto"/>
        </w:pBdr>
        <w:spacing w:after="120" w:line="280" w:lineRule="exact"/>
        <w:ind w:left="0"/>
        <w:jc w:val="left"/>
        <w:rPr>
          <w:rFonts w:ascii="Arial" w:hAnsi="Arial" w:cs="Arial"/>
          <w:sz w:val="20"/>
          <w:lang w:val="de-DE"/>
        </w:rPr>
      </w:pPr>
      <w:r w:rsidRPr="0014419C">
        <w:rPr>
          <w:rFonts w:ascii="Arial" w:hAnsi="Arial" w:cs="Arial"/>
          <w:sz w:val="20"/>
          <w:lang w:val="de-DE"/>
        </w:rPr>
        <w:t>ARTIKEL 1 – GEGENSTAND DER VEREINBARUNG</w:t>
      </w:r>
    </w:p>
    <w:p w14:paraId="082B6382" w14:textId="77777777" w:rsidR="0097264F" w:rsidRPr="0014419C" w:rsidRDefault="0097264F" w:rsidP="0097264F">
      <w:pPr>
        <w:spacing w:after="120" w:line="280" w:lineRule="exact"/>
        <w:ind w:left="567" w:hanging="567"/>
        <w:jc w:val="both"/>
        <w:rPr>
          <w:rFonts w:ascii="Arial" w:hAnsi="Arial" w:cs="Arial"/>
          <w:lang w:val="de-DE"/>
        </w:rPr>
      </w:pPr>
      <w:r w:rsidRPr="0014419C">
        <w:rPr>
          <w:rFonts w:ascii="Arial" w:hAnsi="Arial" w:cs="Arial"/>
          <w:lang w:val="de-DE"/>
        </w:rPr>
        <w:t>1.1</w:t>
      </w:r>
      <w:r w:rsidRPr="0014419C">
        <w:rPr>
          <w:rFonts w:ascii="Arial" w:hAnsi="Arial" w:cs="Arial"/>
          <w:lang w:val="de-DE"/>
        </w:rPr>
        <w:tab/>
        <w:t>Die Einrichtung unterstützt den</w:t>
      </w:r>
      <w:r w:rsidR="00AB15D6">
        <w:rPr>
          <w:rFonts w:ascii="Arial" w:hAnsi="Arial" w:cs="Arial"/>
          <w:lang w:val="de-DE"/>
        </w:rPr>
        <w:t xml:space="preserve"> Teilnehmer</w:t>
      </w:r>
      <w:r w:rsidRPr="0014419C">
        <w:rPr>
          <w:rFonts w:ascii="Arial" w:hAnsi="Arial" w:cs="Arial"/>
          <w:lang w:val="de-DE"/>
        </w:rPr>
        <w:t xml:space="preserve"> bzw. die Teilnehmerin </w:t>
      </w:r>
      <w:r w:rsidR="00DB0C60" w:rsidRPr="0014419C">
        <w:rPr>
          <w:rFonts w:ascii="Arial" w:hAnsi="Arial" w:cs="Arial"/>
          <w:lang w:val="de-DE"/>
        </w:rPr>
        <w:t>bei der</w:t>
      </w:r>
      <w:r w:rsidRPr="0014419C">
        <w:rPr>
          <w:rFonts w:ascii="Arial" w:hAnsi="Arial" w:cs="Arial"/>
          <w:lang w:val="de-DE"/>
        </w:rPr>
        <w:t xml:space="preserve"> Durchführung eine</w:t>
      </w:r>
      <w:r w:rsidR="00AB15D6">
        <w:rPr>
          <w:rFonts w:ascii="Arial" w:hAnsi="Arial" w:cs="Arial"/>
          <w:lang w:val="de-DE"/>
        </w:rPr>
        <w:t>r</w:t>
      </w:r>
      <w:r w:rsidRPr="0014419C">
        <w:rPr>
          <w:rFonts w:ascii="Arial" w:hAnsi="Arial" w:cs="Arial"/>
          <w:lang w:val="de-DE"/>
        </w:rPr>
        <w:t xml:space="preserve"> </w:t>
      </w:r>
      <w:r w:rsidR="00AB15D6">
        <w:rPr>
          <w:rFonts w:ascii="Arial" w:hAnsi="Arial" w:cs="Arial"/>
          <w:lang w:val="de-DE"/>
        </w:rPr>
        <w:t>Mobilitätsaktivität</w:t>
      </w:r>
      <w:r w:rsidRPr="0014419C">
        <w:rPr>
          <w:rFonts w:ascii="Arial" w:hAnsi="Arial" w:cs="Arial"/>
          <w:b/>
          <w:bCs/>
        </w:rPr>
        <w:t xml:space="preserve"> </w:t>
      </w:r>
      <w:r w:rsidRPr="0014419C">
        <w:rPr>
          <w:rFonts w:ascii="Arial" w:hAnsi="Arial" w:cs="Arial"/>
          <w:lang w:val="de-DE"/>
        </w:rPr>
        <w:t>im Rahmen des Erasmus</w:t>
      </w:r>
      <w:r w:rsidR="00AB15D6">
        <w:rPr>
          <w:rFonts w:ascii="Arial" w:hAnsi="Arial" w:cs="Arial"/>
          <w:lang w:val="de-DE"/>
        </w:rPr>
        <w:t>-</w:t>
      </w:r>
      <w:r w:rsidRPr="0014419C">
        <w:rPr>
          <w:rFonts w:ascii="Arial" w:hAnsi="Arial" w:cs="Arial"/>
          <w:lang w:val="de-DE"/>
        </w:rPr>
        <w:t xml:space="preserve">Programms. </w:t>
      </w:r>
    </w:p>
    <w:p w14:paraId="03952A47" w14:textId="77777777" w:rsidR="0097264F" w:rsidRPr="0014419C" w:rsidRDefault="0097264F" w:rsidP="0097264F">
      <w:pPr>
        <w:spacing w:after="120" w:line="280" w:lineRule="exact"/>
        <w:ind w:left="567" w:hanging="567"/>
        <w:jc w:val="both"/>
        <w:rPr>
          <w:rFonts w:ascii="Arial" w:hAnsi="Arial" w:cs="Arial"/>
          <w:lang w:val="de-DE"/>
        </w:rPr>
      </w:pPr>
      <w:r w:rsidRPr="0014419C">
        <w:rPr>
          <w:rFonts w:ascii="Arial" w:hAnsi="Arial" w:cs="Arial"/>
          <w:lang w:val="de-DE"/>
        </w:rPr>
        <w:t>1.2</w:t>
      </w:r>
      <w:r w:rsidRPr="0014419C">
        <w:rPr>
          <w:rFonts w:ascii="Arial" w:hAnsi="Arial" w:cs="Arial"/>
          <w:lang w:val="de-DE"/>
        </w:rPr>
        <w:tab/>
        <w:t xml:space="preserve">Der </w:t>
      </w:r>
      <w:r w:rsidR="00AB15D6">
        <w:rPr>
          <w:rFonts w:ascii="Arial" w:hAnsi="Arial" w:cs="Arial"/>
          <w:lang w:val="de-DE"/>
        </w:rPr>
        <w:t xml:space="preserve">Teilnehmer / Die </w:t>
      </w:r>
      <w:r w:rsidRPr="0014419C">
        <w:rPr>
          <w:rFonts w:ascii="Arial" w:hAnsi="Arial" w:cs="Arial"/>
          <w:lang w:val="de-DE"/>
        </w:rPr>
        <w:t>Teilnehmerin nimmt die Fördermittel</w:t>
      </w:r>
      <w:r w:rsidR="00A63BA4" w:rsidRPr="0014419C">
        <w:rPr>
          <w:rFonts w:ascii="Arial" w:hAnsi="Arial" w:cs="Arial"/>
          <w:lang w:val="de-DE"/>
        </w:rPr>
        <w:t xml:space="preserve"> oder die Bereitstellung von Sachleistungen</w:t>
      </w:r>
      <w:r w:rsidRPr="0014419C">
        <w:rPr>
          <w:rFonts w:ascii="Arial" w:hAnsi="Arial" w:cs="Arial"/>
          <w:lang w:val="de-DE"/>
        </w:rPr>
        <w:t xml:space="preserve"> </w:t>
      </w:r>
      <w:r w:rsidR="00A63BA4" w:rsidRPr="0014419C">
        <w:rPr>
          <w:rFonts w:ascii="Arial" w:hAnsi="Arial" w:cs="Arial"/>
          <w:lang w:val="de-DE"/>
        </w:rPr>
        <w:t>wie</w:t>
      </w:r>
      <w:r w:rsidRPr="0014419C">
        <w:rPr>
          <w:rFonts w:ascii="Arial" w:hAnsi="Arial" w:cs="Arial"/>
          <w:lang w:val="de-DE"/>
        </w:rPr>
        <w:t xml:space="preserve"> in Artikel 3 festgelegt an und führt </w:t>
      </w:r>
      <w:r w:rsidR="00AB15D6">
        <w:rPr>
          <w:rFonts w:ascii="Arial" w:hAnsi="Arial" w:cs="Arial"/>
          <w:lang w:val="de-DE"/>
        </w:rPr>
        <w:t>die Mobilitätsaktivität</w:t>
      </w:r>
      <w:r w:rsidR="00094429" w:rsidRPr="0014419C">
        <w:rPr>
          <w:rFonts w:ascii="Arial" w:hAnsi="Arial" w:cs="Arial"/>
          <w:lang w:val="de-DE"/>
        </w:rPr>
        <w:t xml:space="preserve"> </w:t>
      </w:r>
      <w:r w:rsidRPr="0014419C">
        <w:rPr>
          <w:rFonts w:ascii="Arial" w:hAnsi="Arial" w:cs="Arial"/>
          <w:lang w:val="de-DE"/>
        </w:rPr>
        <w:t xml:space="preserve">wie in </w:t>
      </w:r>
      <w:r w:rsidR="00094429" w:rsidRPr="0014419C">
        <w:rPr>
          <w:rFonts w:ascii="Arial" w:hAnsi="Arial" w:cs="Arial"/>
          <w:lang w:val="de-DE"/>
        </w:rPr>
        <w:t>Anlage</w:t>
      </w:r>
      <w:r w:rsidR="00550D96" w:rsidRPr="0014419C">
        <w:rPr>
          <w:rFonts w:ascii="Arial" w:hAnsi="Arial" w:cs="Arial"/>
          <w:lang w:val="de-DE"/>
        </w:rPr>
        <w:t xml:space="preserve"> </w:t>
      </w:r>
      <w:r w:rsidRPr="0014419C">
        <w:rPr>
          <w:rFonts w:ascii="Arial" w:hAnsi="Arial" w:cs="Arial"/>
          <w:lang w:val="de-DE"/>
        </w:rPr>
        <w:t>I</w:t>
      </w:r>
      <w:r w:rsidR="00094429" w:rsidRPr="0014419C">
        <w:rPr>
          <w:rFonts w:ascii="Arial" w:hAnsi="Arial" w:cs="Arial"/>
          <w:lang w:val="de-DE"/>
        </w:rPr>
        <w:t xml:space="preserve"> (</w:t>
      </w:r>
      <w:r w:rsidR="00AB15D6">
        <w:rPr>
          <w:rFonts w:ascii="Arial" w:hAnsi="Arial" w:cs="Arial"/>
          <w:lang w:val="de-DE"/>
        </w:rPr>
        <w:t>Lern</w:t>
      </w:r>
      <w:r w:rsidR="00094429" w:rsidRPr="0014419C">
        <w:rPr>
          <w:rFonts w:ascii="Arial" w:hAnsi="Arial" w:cs="Arial"/>
          <w:lang w:val="de-DE"/>
        </w:rPr>
        <w:t>vereinbarung</w:t>
      </w:r>
      <w:r w:rsidR="00AB15D6">
        <w:rPr>
          <w:rFonts w:ascii="Arial" w:hAnsi="Arial" w:cs="Arial"/>
          <w:lang w:val="de-DE"/>
        </w:rPr>
        <w:t>)</w:t>
      </w:r>
      <w:r w:rsidR="00550D96" w:rsidRPr="0014419C">
        <w:rPr>
          <w:rFonts w:ascii="Arial" w:hAnsi="Arial" w:cs="Arial"/>
          <w:lang w:val="de-DE"/>
        </w:rPr>
        <w:t xml:space="preserve"> beschrieben</w:t>
      </w:r>
      <w:r w:rsidRPr="0014419C">
        <w:rPr>
          <w:rFonts w:ascii="Arial" w:hAnsi="Arial" w:cs="Arial"/>
          <w:lang w:val="de-DE"/>
        </w:rPr>
        <w:t xml:space="preserve"> durch.</w:t>
      </w:r>
    </w:p>
    <w:p w14:paraId="0C83942D" w14:textId="77777777" w:rsidR="0097264F" w:rsidRPr="0014419C" w:rsidRDefault="0014419C" w:rsidP="0097264F">
      <w:pPr>
        <w:spacing w:after="120" w:line="280" w:lineRule="exact"/>
        <w:ind w:left="567" w:hanging="567"/>
        <w:jc w:val="both"/>
        <w:rPr>
          <w:rFonts w:ascii="Arial" w:hAnsi="Arial" w:cs="Arial"/>
          <w:lang w:val="de-DE"/>
        </w:rPr>
      </w:pPr>
      <w:r>
        <w:rPr>
          <w:rFonts w:ascii="Arial" w:hAnsi="Arial" w:cs="Arial"/>
          <w:lang w:val="de-DE"/>
        </w:rPr>
        <w:t>1.3</w:t>
      </w:r>
      <w:r w:rsidR="0097264F" w:rsidRPr="0014419C">
        <w:rPr>
          <w:rFonts w:ascii="Arial" w:hAnsi="Arial" w:cs="Arial"/>
          <w:lang w:val="de-DE"/>
        </w:rPr>
        <w:tab/>
        <w:t xml:space="preserve">Beide Parteien können mittels einer förmlichen Mitteilung in Schriftform oder auf elektronischem Wege </w:t>
      </w:r>
      <w:r w:rsidR="00AB15D6">
        <w:rPr>
          <w:rFonts w:ascii="Arial" w:hAnsi="Arial" w:cs="Arial"/>
          <w:lang w:val="de-DE"/>
        </w:rPr>
        <w:t>Ä</w:t>
      </w:r>
      <w:r w:rsidR="0097264F" w:rsidRPr="0014419C">
        <w:rPr>
          <w:rFonts w:ascii="Arial" w:hAnsi="Arial" w:cs="Arial"/>
          <w:lang w:val="de-DE"/>
        </w:rPr>
        <w:t>nderungen</w:t>
      </w:r>
      <w:r w:rsidR="00AB15D6">
        <w:rPr>
          <w:rFonts w:ascii="Arial" w:hAnsi="Arial" w:cs="Arial"/>
          <w:lang w:val="de-DE"/>
        </w:rPr>
        <w:t xml:space="preserve"> der Vereinbarung</w:t>
      </w:r>
      <w:r w:rsidR="0097264F" w:rsidRPr="0014419C">
        <w:rPr>
          <w:rFonts w:ascii="Arial" w:hAnsi="Arial" w:cs="Arial"/>
          <w:lang w:val="de-DE"/>
        </w:rPr>
        <w:t xml:space="preserve"> vorschlagen und diesen zustimmen.</w:t>
      </w:r>
    </w:p>
    <w:p w14:paraId="2ED84689" w14:textId="77777777" w:rsidR="0097264F" w:rsidRPr="0014419C" w:rsidRDefault="0097264F" w:rsidP="0097264F">
      <w:pPr>
        <w:spacing w:after="120" w:line="280" w:lineRule="exact"/>
        <w:ind w:left="567" w:hanging="567"/>
        <w:jc w:val="both"/>
        <w:rPr>
          <w:rFonts w:ascii="Arial" w:hAnsi="Arial" w:cs="Arial"/>
          <w:lang w:val="de-DE"/>
        </w:rPr>
      </w:pPr>
    </w:p>
    <w:p w14:paraId="3A16B47C" w14:textId="77777777" w:rsidR="0097264F" w:rsidRPr="0014419C" w:rsidRDefault="0097264F" w:rsidP="0097264F">
      <w:pPr>
        <w:pBdr>
          <w:bottom w:val="single" w:sz="6" w:space="1" w:color="auto"/>
        </w:pBdr>
        <w:spacing w:after="120" w:line="280" w:lineRule="exact"/>
        <w:ind w:left="567" w:hanging="567"/>
        <w:rPr>
          <w:rFonts w:ascii="Arial" w:hAnsi="Arial" w:cs="Arial"/>
          <w:lang w:val="de-DE"/>
        </w:rPr>
      </w:pPr>
      <w:r w:rsidRPr="0014419C">
        <w:rPr>
          <w:rFonts w:ascii="Arial" w:hAnsi="Arial" w:cs="Arial"/>
          <w:lang w:val="de-DE"/>
        </w:rPr>
        <w:t>ARTIKEL 2 – INKRAFTTRETEN UND DAUER DER MOBILITÄT</w:t>
      </w:r>
    </w:p>
    <w:p w14:paraId="1416D42A" w14:textId="77777777" w:rsidR="0097264F" w:rsidRPr="0014419C" w:rsidRDefault="0097264F" w:rsidP="0097264F">
      <w:pPr>
        <w:spacing w:after="120" w:line="280" w:lineRule="exact"/>
        <w:ind w:left="567" w:hanging="567"/>
        <w:jc w:val="both"/>
        <w:rPr>
          <w:rFonts w:ascii="Arial" w:hAnsi="Arial" w:cs="Arial"/>
          <w:lang w:val="de-DE"/>
        </w:rPr>
      </w:pPr>
      <w:r w:rsidRPr="0014419C">
        <w:rPr>
          <w:rFonts w:ascii="Arial" w:hAnsi="Arial" w:cs="Arial"/>
          <w:lang w:val="de-DE"/>
        </w:rPr>
        <w:t>2.1</w:t>
      </w:r>
      <w:r w:rsidRPr="0014419C">
        <w:rPr>
          <w:rFonts w:ascii="Arial" w:hAnsi="Arial" w:cs="Arial"/>
          <w:lang w:val="de-DE"/>
        </w:rPr>
        <w:tab/>
        <w:t>Die Vereinbarung tritt an dem Datum der Unterzeichnung durch die letzte der beiden Parteien in Kraft.</w:t>
      </w:r>
    </w:p>
    <w:p w14:paraId="4AD5FDF0" w14:textId="6CFF5D9F" w:rsidR="0097264F" w:rsidRDefault="0097264F" w:rsidP="0097264F">
      <w:pPr>
        <w:spacing w:after="120" w:line="280" w:lineRule="exact"/>
        <w:ind w:left="567" w:hanging="567"/>
        <w:jc w:val="both"/>
        <w:rPr>
          <w:rFonts w:ascii="Arial" w:hAnsi="Arial" w:cs="Arial"/>
          <w:lang w:val="de-DE"/>
        </w:rPr>
      </w:pPr>
      <w:r w:rsidRPr="0014419C">
        <w:rPr>
          <w:rFonts w:ascii="Arial" w:hAnsi="Arial" w:cs="Arial"/>
          <w:lang w:val="de-DE"/>
        </w:rPr>
        <w:t>2.2</w:t>
      </w:r>
      <w:r w:rsidRPr="0014419C">
        <w:rPr>
          <w:rFonts w:ascii="Arial" w:hAnsi="Arial" w:cs="Arial"/>
          <w:lang w:val="de-DE"/>
        </w:rPr>
        <w:tab/>
        <w:t xml:space="preserve">Die Mobilitätsphase beginnt frühestens am </w:t>
      </w:r>
      <w:r w:rsidRPr="0014419C">
        <w:rPr>
          <w:rFonts w:ascii="Arial" w:hAnsi="Arial" w:cs="Arial"/>
          <w:b/>
          <w:bCs/>
        </w:rPr>
        <w:fldChar w:fldCharType="begin">
          <w:ffData>
            <w:name w:val="Text1"/>
            <w:enabled/>
            <w:calcOnExit w:val="0"/>
            <w:textInput>
              <w:default w:val="[Datum]"/>
            </w:textInput>
          </w:ffData>
        </w:fldChar>
      </w:r>
      <w:bookmarkStart w:id="1" w:name="Text1"/>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[Datum]</w:t>
      </w:r>
      <w:r w:rsidRPr="0014419C">
        <w:rPr>
          <w:rFonts w:ascii="Arial" w:hAnsi="Arial" w:cs="Arial"/>
          <w:b/>
          <w:bCs/>
        </w:rPr>
        <w:fldChar w:fldCharType="end"/>
      </w:r>
      <w:bookmarkEnd w:id="1"/>
      <w:r w:rsidRPr="0014419C">
        <w:rPr>
          <w:rFonts w:ascii="Arial" w:hAnsi="Arial" w:cs="Arial"/>
          <w:b/>
          <w:lang w:val="de-DE"/>
        </w:rPr>
        <w:t xml:space="preserve"> </w:t>
      </w:r>
      <w:r w:rsidRPr="0014419C">
        <w:rPr>
          <w:rFonts w:ascii="Arial" w:hAnsi="Arial" w:cs="Arial"/>
          <w:lang w:val="de-DE"/>
        </w:rPr>
        <w:t xml:space="preserve">und endet spätestens am </w:t>
      </w:r>
      <w:r w:rsidRPr="0014419C">
        <w:rPr>
          <w:rFonts w:ascii="Arial" w:hAnsi="Arial" w:cs="Arial"/>
          <w:b/>
          <w:bCs/>
        </w:rPr>
        <w:fldChar w:fldCharType="begin">
          <w:ffData>
            <w:name w:val="Text1"/>
            <w:enabled/>
            <w:calcOnExit w:val="0"/>
            <w:textInput>
              <w:default w:val="[Datum]"/>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[Datum]</w:t>
      </w:r>
      <w:r w:rsidRPr="0014419C">
        <w:rPr>
          <w:rFonts w:ascii="Arial" w:hAnsi="Arial" w:cs="Arial"/>
          <w:b/>
          <w:bCs/>
        </w:rPr>
        <w:fldChar w:fldCharType="end"/>
      </w:r>
      <w:r w:rsidRPr="0014419C">
        <w:rPr>
          <w:rFonts w:ascii="Arial" w:hAnsi="Arial" w:cs="Arial"/>
          <w:lang w:val="de-DE"/>
        </w:rPr>
        <w:t>. Das Startdatum der Mobilitätsphase bezeichnet den ersten Tag</w:t>
      </w:r>
      <w:r w:rsidR="00AB15D6">
        <w:rPr>
          <w:rFonts w:ascii="Arial" w:hAnsi="Arial" w:cs="Arial"/>
          <w:lang w:val="de-DE"/>
        </w:rPr>
        <w:t>, an dem der Teilnehmer / die Teilnehmerin in der aufnehmenden Einrichtung anwesend sein muss. D</w:t>
      </w:r>
      <w:r w:rsidR="004D7A82" w:rsidRPr="0014419C">
        <w:rPr>
          <w:rFonts w:ascii="Arial" w:hAnsi="Arial" w:cs="Arial"/>
          <w:lang w:val="de-DE"/>
        </w:rPr>
        <w:t>as Enddatum</w:t>
      </w:r>
      <w:r w:rsidR="00AB15D6">
        <w:rPr>
          <w:rFonts w:ascii="Arial" w:hAnsi="Arial" w:cs="Arial"/>
          <w:lang w:val="de-DE"/>
        </w:rPr>
        <w:t xml:space="preserve"> bezeichnet </w:t>
      </w:r>
      <w:r w:rsidR="004D7A82" w:rsidRPr="0014419C">
        <w:rPr>
          <w:rFonts w:ascii="Arial" w:hAnsi="Arial" w:cs="Arial"/>
          <w:lang w:val="de-DE"/>
        </w:rPr>
        <w:t>den letzten Tag</w:t>
      </w:r>
      <w:r w:rsidRPr="0014419C">
        <w:rPr>
          <w:rFonts w:ascii="Arial" w:hAnsi="Arial" w:cs="Arial"/>
          <w:lang w:val="de-DE"/>
        </w:rPr>
        <w:t>, an dem der</w:t>
      </w:r>
      <w:r w:rsidR="00AB15D6">
        <w:rPr>
          <w:rFonts w:ascii="Arial" w:hAnsi="Arial" w:cs="Arial"/>
          <w:lang w:val="de-DE"/>
        </w:rPr>
        <w:t xml:space="preserve"> Teilnehmer / die</w:t>
      </w:r>
      <w:r w:rsidRPr="0014419C">
        <w:rPr>
          <w:rFonts w:ascii="Arial" w:hAnsi="Arial" w:cs="Arial"/>
          <w:lang w:val="de-DE"/>
        </w:rPr>
        <w:t xml:space="preserve"> Teilnehmer</w:t>
      </w:r>
      <w:r w:rsidR="00AB15D6">
        <w:rPr>
          <w:rFonts w:ascii="Arial" w:hAnsi="Arial" w:cs="Arial"/>
          <w:lang w:val="de-DE"/>
        </w:rPr>
        <w:t>in</w:t>
      </w:r>
      <w:r w:rsidRPr="0014419C">
        <w:rPr>
          <w:rFonts w:ascii="Arial" w:hAnsi="Arial" w:cs="Arial"/>
          <w:lang w:val="de-DE"/>
        </w:rPr>
        <w:t xml:space="preserve"> in der aufnehmenden E</w:t>
      </w:r>
      <w:r w:rsidR="00550D96" w:rsidRPr="0014419C">
        <w:rPr>
          <w:rFonts w:ascii="Arial" w:hAnsi="Arial" w:cs="Arial"/>
          <w:lang w:val="de-DE"/>
        </w:rPr>
        <w:t>inrichtung anwesend sein muss.</w:t>
      </w:r>
      <w:r w:rsidR="00975D55">
        <w:rPr>
          <w:rFonts w:ascii="Arial" w:hAnsi="Arial" w:cs="Arial"/>
          <w:lang w:val="de-DE"/>
        </w:rPr>
        <w:t xml:space="preserve"> Sofern zutreffend, werden </w:t>
      </w:r>
      <w:r w:rsidR="0011661D">
        <w:rPr>
          <w:rFonts w:ascii="Arial" w:hAnsi="Arial" w:cs="Arial"/>
        </w:rPr>
        <w:t xml:space="preserve">2 </w:t>
      </w:r>
      <w:r w:rsidR="00975D55">
        <w:rPr>
          <w:rFonts w:ascii="Arial" w:hAnsi="Arial" w:cs="Arial"/>
        </w:rPr>
        <w:t>Reisetage zur Dauer der Mobilitätsphase hinzugegefügt und bei der Berechnung der individuellen Unterstützung berücksichtigt.</w:t>
      </w:r>
    </w:p>
    <w:p w14:paraId="0E7BC040" w14:textId="70AF3657" w:rsidR="00AB15D6" w:rsidRPr="00CC63B1" w:rsidRDefault="00AB15D6" w:rsidP="0097264F">
      <w:pPr>
        <w:spacing w:after="120" w:line="280" w:lineRule="exact"/>
        <w:ind w:left="567" w:hanging="567"/>
        <w:jc w:val="both"/>
        <w:rPr>
          <w:rFonts w:ascii="Arial" w:hAnsi="Arial" w:cs="Arial"/>
          <w:i/>
          <w:iCs/>
          <w:lang w:val="de-DE"/>
        </w:rPr>
      </w:pPr>
      <w:r>
        <w:rPr>
          <w:rFonts w:ascii="Arial" w:hAnsi="Arial" w:cs="Arial"/>
          <w:lang w:val="de-DE"/>
        </w:rPr>
        <w:t>2.3</w:t>
      </w:r>
      <w:r>
        <w:rPr>
          <w:rFonts w:ascii="Arial" w:hAnsi="Arial" w:cs="Arial"/>
          <w:lang w:val="de-DE"/>
        </w:rPr>
        <w:tab/>
        <w:t xml:space="preserve">Die Gesamtdauer der Mobilitätsphase soll </w:t>
      </w:r>
      <w:r w:rsidR="0011661D">
        <w:rPr>
          <w:rFonts w:ascii="Arial" w:hAnsi="Arial" w:cs="Arial"/>
        </w:rPr>
        <w:t xml:space="preserve">8 </w:t>
      </w:r>
      <w:r>
        <w:rPr>
          <w:rFonts w:ascii="Arial" w:hAnsi="Arial" w:cs="Arial"/>
        </w:rPr>
        <w:t>Tage nicht überschreiten</w:t>
      </w:r>
      <w:r w:rsidR="00CC63B1">
        <w:rPr>
          <w:rFonts w:ascii="Arial" w:hAnsi="Arial" w:cs="Arial"/>
        </w:rPr>
        <w:t>.</w:t>
      </w:r>
      <w:r>
        <w:rPr>
          <w:rFonts w:ascii="Arial" w:hAnsi="Arial" w:cs="Arial"/>
        </w:rPr>
        <w:t xml:space="preserve"> </w:t>
      </w:r>
    </w:p>
    <w:p w14:paraId="3C8B057B" w14:textId="77777777" w:rsidR="0097264F" w:rsidRPr="0014419C" w:rsidRDefault="0097264F" w:rsidP="0097264F">
      <w:pPr>
        <w:tabs>
          <w:tab w:val="left" w:pos="567"/>
        </w:tabs>
        <w:spacing w:after="120" w:line="280" w:lineRule="exact"/>
        <w:ind w:left="567" w:hanging="567"/>
        <w:jc w:val="both"/>
        <w:rPr>
          <w:rFonts w:ascii="Arial" w:hAnsi="Arial" w:cs="Arial"/>
          <w:color w:val="000000"/>
          <w:lang w:val="de-DE"/>
        </w:rPr>
      </w:pPr>
      <w:r w:rsidRPr="0014419C">
        <w:rPr>
          <w:rFonts w:ascii="Arial" w:hAnsi="Arial" w:cs="Arial"/>
          <w:color w:val="000000"/>
          <w:lang w:val="de-DE"/>
        </w:rPr>
        <w:t>2.</w:t>
      </w:r>
      <w:r w:rsidR="00CC63B1">
        <w:rPr>
          <w:rFonts w:ascii="Arial" w:hAnsi="Arial" w:cs="Arial"/>
          <w:color w:val="000000"/>
          <w:lang w:val="de-DE"/>
        </w:rPr>
        <w:t>4</w:t>
      </w:r>
      <w:r w:rsidRPr="0014419C">
        <w:rPr>
          <w:rFonts w:ascii="Arial" w:hAnsi="Arial" w:cs="Arial"/>
          <w:color w:val="000000"/>
          <w:lang w:val="de-DE"/>
        </w:rPr>
        <w:t xml:space="preserve"> </w:t>
      </w:r>
      <w:r w:rsidRPr="0014419C">
        <w:rPr>
          <w:rFonts w:ascii="Arial" w:hAnsi="Arial" w:cs="Arial"/>
          <w:color w:val="000000"/>
          <w:lang w:val="de-DE"/>
        </w:rPr>
        <w:tab/>
        <w:t xml:space="preserve">Der </w:t>
      </w:r>
      <w:r w:rsidR="00CC63B1">
        <w:rPr>
          <w:rFonts w:ascii="Arial" w:hAnsi="Arial" w:cs="Arial"/>
          <w:color w:val="000000"/>
          <w:lang w:val="de-DE"/>
        </w:rPr>
        <w:t xml:space="preserve">Teilnehmer / </w:t>
      </w:r>
      <w:r w:rsidRPr="0014419C">
        <w:rPr>
          <w:rFonts w:ascii="Arial" w:hAnsi="Arial" w:cs="Arial"/>
          <w:color w:val="000000"/>
          <w:lang w:val="de-DE"/>
        </w:rPr>
        <w:t>die Teilnehmerin kann einen Antrag auf Verlängerung der Mobilitätsdauer innerhalb der in Artikel 2.</w:t>
      </w:r>
      <w:r w:rsidR="00CC63B1">
        <w:rPr>
          <w:rFonts w:ascii="Arial" w:hAnsi="Arial" w:cs="Arial"/>
          <w:color w:val="000000"/>
          <w:lang w:val="de-DE"/>
        </w:rPr>
        <w:t>3</w:t>
      </w:r>
      <w:r w:rsidRPr="0014419C">
        <w:rPr>
          <w:rFonts w:ascii="Arial" w:hAnsi="Arial" w:cs="Arial"/>
          <w:color w:val="000000"/>
          <w:lang w:val="de-DE"/>
        </w:rPr>
        <w:t xml:space="preserve"> festgelegten Grenzen stellen. Stimmt die Einrichtung der Verlängerung der Mobilitätsdauer zu, wird die Vereinbarung entsprechend geändert. </w:t>
      </w:r>
    </w:p>
    <w:p w14:paraId="3C5E1C4C" w14:textId="77777777" w:rsidR="00A23175" w:rsidRPr="0014419C" w:rsidRDefault="00A23175" w:rsidP="00A23175">
      <w:pPr>
        <w:spacing w:after="120" w:line="280" w:lineRule="exact"/>
        <w:ind w:left="567" w:hanging="567"/>
        <w:jc w:val="both"/>
        <w:rPr>
          <w:rFonts w:ascii="Arial" w:hAnsi="Arial" w:cs="Arial"/>
          <w:color w:val="000000"/>
          <w:lang w:val="de-DE"/>
        </w:rPr>
      </w:pPr>
    </w:p>
    <w:p w14:paraId="01705692" w14:textId="77777777" w:rsidR="0097264F" w:rsidRPr="0014419C" w:rsidRDefault="0097264F" w:rsidP="0097264F">
      <w:pPr>
        <w:pStyle w:val="Text1"/>
        <w:pBdr>
          <w:bottom w:val="single" w:sz="6" w:space="1" w:color="auto"/>
        </w:pBdr>
        <w:spacing w:after="120" w:line="280" w:lineRule="exact"/>
        <w:ind w:left="0"/>
        <w:jc w:val="left"/>
        <w:rPr>
          <w:rFonts w:ascii="Arial" w:hAnsi="Arial" w:cs="Arial"/>
          <w:color w:val="000000"/>
          <w:sz w:val="20"/>
          <w:lang w:val="de-DE"/>
        </w:rPr>
      </w:pPr>
      <w:r w:rsidRPr="0014419C">
        <w:rPr>
          <w:rFonts w:ascii="Arial" w:hAnsi="Arial" w:cs="Arial"/>
          <w:color w:val="000000"/>
          <w:sz w:val="20"/>
          <w:lang w:val="de-DE"/>
        </w:rPr>
        <w:t>ARTIKEL 3 - FÖRDERMITTEL</w:t>
      </w:r>
    </w:p>
    <w:p w14:paraId="4DB5D30A" w14:textId="77777777" w:rsidR="009C4665" w:rsidRDefault="0097264F" w:rsidP="0097264F">
      <w:pPr>
        <w:spacing w:after="120" w:line="280" w:lineRule="exact"/>
        <w:ind w:left="567" w:hanging="567"/>
        <w:jc w:val="both"/>
        <w:rPr>
          <w:rFonts w:ascii="Arial" w:hAnsi="Arial" w:cs="Arial"/>
          <w:color w:val="000000"/>
          <w:lang w:val="de-DE"/>
        </w:rPr>
      </w:pPr>
      <w:r w:rsidRPr="0014419C">
        <w:rPr>
          <w:rFonts w:ascii="Arial" w:hAnsi="Arial" w:cs="Arial"/>
          <w:color w:val="000000"/>
          <w:lang w:val="de-DE"/>
        </w:rPr>
        <w:t>3.1</w:t>
      </w:r>
      <w:r w:rsidRPr="0014419C">
        <w:rPr>
          <w:rFonts w:ascii="Arial" w:hAnsi="Arial" w:cs="Arial"/>
          <w:color w:val="000000"/>
          <w:lang w:val="de-DE"/>
        </w:rPr>
        <w:tab/>
      </w:r>
      <w:r w:rsidR="009C4665">
        <w:rPr>
          <w:rFonts w:ascii="Arial" w:hAnsi="Arial" w:cs="Arial"/>
          <w:color w:val="000000"/>
          <w:lang w:val="de-DE"/>
        </w:rPr>
        <w:t>Die finanzielle Unterstützung wird berechnet gemäß den im Erasmus-Programmleitfaden aufgeführten Förderrichtlinien</w:t>
      </w:r>
    </w:p>
    <w:p w14:paraId="536E02B8" w14:textId="77777777" w:rsidR="009C4665" w:rsidRDefault="009C4665" w:rsidP="0097264F">
      <w:pPr>
        <w:spacing w:after="120" w:line="280" w:lineRule="exact"/>
        <w:ind w:left="567" w:hanging="567"/>
        <w:jc w:val="both"/>
        <w:rPr>
          <w:rFonts w:ascii="Arial" w:hAnsi="Arial" w:cs="Arial"/>
          <w:color w:val="000000"/>
          <w:lang w:val="de-DE"/>
        </w:rPr>
      </w:pPr>
      <w:r>
        <w:rPr>
          <w:rFonts w:ascii="Arial" w:hAnsi="Arial" w:cs="Arial"/>
          <w:color w:val="000000"/>
          <w:lang w:val="de-DE"/>
        </w:rPr>
        <w:t>3.2</w:t>
      </w:r>
      <w:r>
        <w:rPr>
          <w:rFonts w:ascii="Arial" w:hAnsi="Arial" w:cs="Arial"/>
          <w:color w:val="000000"/>
          <w:lang w:val="de-DE"/>
        </w:rPr>
        <w:tab/>
        <w:t xml:space="preserve">Der Teilnehmer / Die Teilnehmerin erhält finanzielle Förderung aus Eramus+ EU-Mitteln für </w:t>
      </w:r>
      <w:r w:rsidRPr="00AB15D6">
        <w:rPr>
          <w:rFonts w:ascii="Arial" w:hAnsi="Arial" w:cs="Arial"/>
        </w:rPr>
        <w:fldChar w:fldCharType="begin">
          <w:ffData>
            <w:name w:val="Text1"/>
            <w:enabled/>
            <w:calcOnExit w:val="0"/>
            <w:textInput>
              <w:default w:val="[Datum]"/>
            </w:textInput>
          </w:ffData>
        </w:fldChar>
      </w:r>
      <w:r w:rsidRPr="00AB15D6">
        <w:rPr>
          <w:rFonts w:ascii="Arial" w:hAnsi="Arial" w:cs="Arial"/>
        </w:rPr>
        <w:instrText xml:space="preserve"> FORMTEXT </w:instrText>
      </w:r>
      <w:r w:rsidRPr="00AB15D6">
        <w:rPr>
          <w:rFonts w:ascii="Arial" w:hAnsi="Arial" w:cs="Arial"/>
        </w:rPr>
      </w:r>
      <w:r w:rsidRPr="00AB15D6">
        <w:rPr>
          <w:rFonts w:ascii="Arial" w:hAnsi="Arial" w:cs="Arial"/>
        </w:rPr>
        <w:fldChar w:fldCharType="separate"/>
      </w:r>
      <w:r w:rsidRPr="00AB15D6">
        <w:rPr>
          <w:rFonts w:ascii="Arial" w:hAnsi="Arial" w:cs="Arial"/>
          <w:noProof/>
        </w:rPr>
        <w:t>[   ]</w:t>
      </w:r>
      <w:r w:rsidRPr="00AB15D6">
        <w:rPr>
          <w:rFonts w:ascii="Arial" w:hAnsi="Arial" w:cs="Arial"/>
        </w:rPr>
        <w:fldChar w:fldCharType="end"/>
      </w:r>
      <w:r>
        <w:rPr>
          <w:rFonts w:ascii="Arial" w:hAnsi="Arial" w:cs="Arial"/>
          <w:color w:val="000000"/>
          <w:lang w:val="de-DE"/>
        </w:rPr>
        <w:t xml:space="preserve"> Tage. [</w:t>
      </w:r>
      <w:r w:rsidRPr="009C4665">
        <w:rPr>
          <w:rFonts w:ascii="Arial" w:hAnsi="Arial" w:cs="Arial"/>
          <w:i/>
          <w:iCs/>
          <w:color w:val="000000"/>
          <w:lang w:val="de-DE"/>
        </w:rPr>
        <w:t>Die Anzahl der Tage entspricht der Dauer der physischen Mobilitätsphase zuzüglich der Reisetage; wenn der Teilnehmer</w:t>
      </w:r>
      <w:r>
        <w:rPr>
          <w:rFonts w:ascii="Arial" w:hAnsi="Arial" w:cs="Arial"/>
          <w:i/>
          <w:iCs/>
          <w:color w:val="000000"/>
          <w:lang w:val="de-DE"/>
        </w:rPr>
        <w:t xml:space="preserve"> / die Teilnehmerin</w:t>
      </w:r>
      <w:r w:rsidRPr="009C4665">
        <w:rPr>
          <w:rFonts w:ascii="Arial" w:hAnsi="Arial" w:cs="Arial"/>
          <w:i/>
          <w:iCs/>
          <w:color w:val="000000"/>
          <w:lang w:val="de-DE"/>
        </w:rPr>
        <w:t xml:space="preserve"> für einen Teil oder die gesamte Mobilitätsphase keine finanzielle Unterstützung erhält, sollte diese Anzahl der Tage entsprechend angepasst werden.]</w:t>
      </w:r>
    </w:p>
    <w:p w14:paraId="3E6B3B37" w14:textId="77777777" w:rsidR="0097264F" w:rsidRDefault="001C15FF" w:rsidP="001C15FF">
      <w:pPr>
        <w:spacing w:after="120" w:line="280" w:lineRule="exact"/>
        <w:ind w:left="567" w:hanging="567"/>
        <w:jc w:val="both"/>
        <w:rPr>
          <w:rFonts w:ascii="Arial" w:hAnsi="Arial" w:cs="Arial"/>
          <w:color w:val="000000"/>
          <w:lang w:val="de-DE"/>
        </w:rPr>
      </w:pPr>
      <w:r>
        <w:rPr>
          <w:rFonts w:ascii="Arial" w:hAnsi="Arial" w:cs="Arial"/>
          <w:color w:val="000000"/>
          <w:lang w:val="de-DE"/>
        </w:rPr>
        <w:t>3.</w:t>
      </w:r>
      <w:r w:rsidR="000803E9">
        <w:rPr>
          <w:rFonts w:ascii="Arial" w:hAnsi="Arial" w:cs="Arial"/>
          <w:color w:val="000000"/>
          <w:lang w:val="de-DE"/>
        </w:rPr>
        <w:t>3</w:t>
      </w:r>
      <w:r>
        <w:rPr>
          <w:rFonts w:ascii="Arial" w:hAnsi="Arial" w:cs="Arial"/>
          <w:color w:val="000000"/>
          <w:lang w:val="de-DE"/>
        </w:rPr>
        <w:t xml:space="preserve"> </w:t>
      </w:r>
      <w:r>
        <w:rPr>
          <w:rFonts w:ascii="Arial" w:hAnsi="Arial" w:cs="Arial"/>
          <w:color w:val="000000"/>
          <w:lang w:val="de-DE"/>
        </w:rPr>
        <w:tab/>
      </w:r>
      <w:r w:rsidR="0097264F" w:rsidRPr="0014419C">
        <w:rPr>
          <w:rFonts w:ascii="Arial" w:hAnsi="Arial" w:cs="Arial"/>
          <w:color w:val="000000"/>
          <w:lang w:val="de-DE"/>
        </w:rPr>
        <w:t>D</w:t>
      </w:r>
      <w:r>
        <w:rPr>
          <w:rFonts w:ascii="Arial" w:hAnsi="Arial" w:cs="Arial"/>
          <w:color w:val="000000"/>
          <w:lang w:val="de-DE"/>
        </w:rPr>
        <w:t xml:space="preserve">ie Gesamtsumme der </w:t>
      </w:r>
      <w:r w:rsidR="0097264F" w:rsidRPr="0014419C">
        <w:rPr>
          <w:rFonts w:ascii="Arial" w:hAnsi="Arial" w:cs="Arial"/>
          <w:color w:val="000000"/>
          <w:lang w:val="de-DE"/>
        </w:rPr>
        <w:t>finanzielle</w:t>
      </w:r>
      <w:r>
        <w:rPr>
          <w:rFonts w:ascii="Arial" w:hAnsi="Arial" w:cs="Arial"/>
          <w:color w:val="000000"/>
          <w:lang w:val="de-DE"/>
        </w:rPr>
        <w:t>n</w:t>
      </w:r>
      <w:r w:rsidR="0097264F" w:rsidRPr="0014419C">
        <w:rPr>
          <w:rFonts w:ascii="Arial" w:hAnsi="Arial" w:cs="Arial"/>
          <w:color w:val="000000"/>
          <w:lang w:val="de-DE"/>
        </w:rPr>
        <w:t xml:space="preserve"> Förderung</w:t>
      </w:r>
      <w:r>
        <w:rPr>
          <w:rFonts w:ascii="Arial" w:hAnsi="Arial" w:cs="Arial"/>
          <w:color w:val="000000"/>
          <w:lang w:val="de-DE"/>
        </w:rPr>
        <w:t xml:space="preserve"> für die Mobilitätsphase</w:t>
      </w:r>
      <w:r w:rsidR="0097264F" w:rsidRPr="0014419C">
        <w:rPr>
          <w:rFonts w:ascii="Arial" w:hAnsi="Arial" w:cs="Arial"/>
          <w:color w:val="000000"/>
          <w:lang w:val="de-DE"/>
        </w:rPr>
        <w:t xml:space="preserve"> beträgt </w:t>
      </w:r>
      <w:r w:rsidR="0097264F" w:rsidRPr="0014419C">
        <w:rPr>
          <w:rFonts w:ascii="Arial" w:hAnsi="Arial" w:cs="Arial"/>
          <w:b/>
          <w:bCs/>
        </w:rPr>
        <w:fldChar w:fldCharType="begin">
          <w:ffData>
            <w:name w:val="Text1"/>
            <w:enabled/>
            <w:calcOnExit w:val="0"/>
            <w:textInput/>
          </w:ffData>
        </w:fldChar>
      </w:r>
      <w:r w:rsidR="0097264F" w:rsidRPr="0014419C">
        <w:rPr>
          <w:rFonts w:ascii="Arial" w:hAnsi="Arial" w:cs="Arial"/>
          <w:b/>
          <w:bCs/>
        </w:rPr>
        <w:instrText xml:space="preserve"> FORMTEXT </w:instrText>
      </w:r>
      <w:r w:rsidR="0097264F" w:rsidRPr="0014419C">
        <w:rPr>
          <w:rFonts w:ascii="Arial" w:hAnsi="Arial" w:cs="Arial"/>
          <w:b/>
          <w:bCs/>
        </w:rPr>
      </w:r>
      <w:r w:rsidR="0097264F" w:rsidRPr="0014419C">
        <w:rPr>
          <w:rFonts w:ascii="Arial" w:hAnsi="Arial" w:cs="Arial"/>
          <w:b/>
          <w:bCs/>
        </w:rPr>
        <w:fldChar w:fldCharType="separate"/>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noProof/>
        </w:rPr>
        <w:t> </w:t>
      </w:r>
      <w:r w:rsidR="0097264F" w:rsidRPr="0014419C">
        <w:rPr>
          <w:rFonts w:ascii="Arial" w:hAnsi="Arial" w:cs="Arial"/>
          <w:b/>
          <w:bCs/>
        </w:rPr>
        <w:fldChar w:fldCharType="end"/>
      </w:r>
      <w:r w:rsidR="0097264F" w:rsidRPr="0014419C">
        <w:rPr>
          <w:rFonts w:ascii="Arial" w:hAnsi="Arial" w:cs="Arial"/>
          <w:color w:val="000000"/>
          <w:lang w:val="de-DE"/>
        </w:rPr>
        <w:t xml:space="preserve"> EUR. </w:t>
      </w:r>
    </w:p>
    <w:p w14:paraId="42737551" w14:textId="77D87502" w:rsidR="0097264F" w:rsidRPr="0014419C" w:rsidRDefault="001C15FF" w:rsidP="0011661D">
      <w:pPr>
        <w:spacing w:after="120" w:line="280" w:lineRule="exact"/>
        <w:ind w:left="567" w:hanging="567"/>
        <w:jc w:val="both"/>
        <w:rPr>
          <w:rFonts w:ascii="Arial" w:hAnsi="Arial" w:cs="Arial"/>
          <w:color w:val="000000"/>
          <w:lang w:val="de-DE"/>
        </w:rPr>
      </w:pPr>
      <w:r>
        <w:rPr>
          <w:rFonts w:ascii="Arial" w:hAnsi="Arial" w:cs="Arial"/>
          <w:color w:val="000000"/>
          <w:lang w:val="de-DE"/>
        </w:rPr>
        <w:t>3.</w:t>
      </w:r>
      <w:r w:rsidR="000803E9">
        <w:rPr>
          <w:rFonts w:ascii="Arial" w:hAnsi="Arial" w:cs="Arial"/>
          <w:color w:val="000000"/>
          <w:lang w:val="de-DE"/>
        </w:rPr>
        <w:t>4</w:t>
      </w:r>
      <w:r>
        <w:rPr>
          <w:rFonts w:ascii="Arial" w:hAnsi="Arial" w:cs="Arial"/>
          <w:color w:val="000000"/>
          <w:lang w:val="de-DE"/>
        </w:rPr>
        <w:tab/>
      </w:r>
      <w:r w:rsidR="0097264F" w:rsidRPr="0014419C">
        <w:rPr>
          <w:rFonts w:ascii="Arial" w:hAnsi="Arial" w:cs="Arial"/>
          <w:color w:val="000000"/>
          <w:lang w:val="de-DE"/>
        </w:rPr>
        <w:t>Auszahlung der Pauschalen an die Teilnehmerin</w:t>
      </w:r>
      <w:r w:rsidR="003C5B04" w:rsidRPr="0014419C">
        <w:rPr>
          <w:rFonts w:ascii="Arial" w:hAnsi="Arial" w:cs="Arial"/>
          <w:color w:val="000000"/>
          <w:lang w:val="de-DE"/>
        </w:rPr>
        <w:t xml:space="preserve"> bzw. den</w:t>
      </w:r>
      <w:r w:rsidR="0011661D">
        <w:rPr>
          <w:rFonts w:ascii="Arial" w:hAnsi="Arial" w:cs="Arial"/>
          <w:color w:val="000000"/>
          <w:lang w:val="de-DE"/>
        </w:rPr>
        <w:t xml:space="preserve"> Teilnehmer:</w:t>
      </w:r>
    </w:p>
    <w:p w14:paraId="62688C93" w14:textId="77777777" w:rsidR="0097264F" w:rsidRPr="0014419C" w:rsidRDefault="000803E9" w:rsidP="000803E9">
      <w:pPr>
        <w:spacing w:after="120" w:line="280" w:lineRule="exact"/>
        <w:ind w:left="567"/>
        <w:jc w:val="both"/>
        <w:rPr>
          <w:rFonts w:ascii="Arial" w:hAnsi="Arial" w:cs="Arial"/>
          <w:lang w:val="de-DE"/>
        </w:rPr>
      </w:pPr>
      <w:r>
        <w:rPr>
          <w:rFonts w:ascii="Arial" w:hAnsi="Arial" w:cs="Arial"/>
          <w:color w:val="000000"/>
          <w:lang w:val="de-DE"/>
        </w:rPr>
        <w:t>Die Einrichtung stellt dem Teilnehmer / der Teilnehmerin die benötigte Unterstützung in Form der Auszahlung des in Artikel 3.3 aufgeführten Betrags.</w:t>
      </w:r>
    </w:p>
    <w:p w14:paraId="4C6DFA63" w14:textId="77777777" w:rsidR="001907B5" w:rsidRPr="0014419C" w:rsidRDefault="0014419C" w:rsidP="001907B5">
      <w:pPr>
        <w:spacing w:before="240" w:line="280" w:lineRule="exact"/>
        <w:ind w:left="567" w:hanging="567"/>
        <w:jc w:val="both"/>
        <w:rPr>
          <w:rFonts w:ascii="Arial" w:hAnsi="Arial" w:cs="Arial"/>
          <w:lang w:val="de-DE"/>
        </w:rPr>
      </w:pPr>
      <w:r>
        <w:rPr>
          <w:rFonts w:ascii="Arial" w:hAnsi="Arial" w:cs="Arial"/>
          <w:color w:val="000000"/>
          <w:lang w:val="de-DE"/>
        </w:rPr>
        <w:t>3.</w:t>
      </w:r>
      <w:r w:rsidR="00B57A51">
        <w:rPr>
          <w:rFonts w:ascii="Arial" w:hAnsi="Arial" w:cs="Arial"/>
          <w:color w:val="000000"/>
          <w:lang w:val="de-DE"/>
        </w:rPr>
        <w:t>5</w:t>
      </w:r>
      <w:r>
        <w:rPr>
          <w:rFonts w:ascii="Arial" w:hAnsi="Arial" w:cs="Arial"/>
          <w:color w:val="000000"/>
          <w:lang w:val="de-DE"/>
        </w:rPr>
        <w:tab/>
      </w:r>
      <w:r w:rsidR="001907B5" w:rsidRPr="0014419C">
        <w:rPr>
          <w:rFonts w:ascii="Arial" w:hAnsi="Arial" w:cs="Arial"/>
          <w:color w:val="000000"/>
          <w:lang w:val="de-DE"/>
        </w:rPr>
        <w:t xml:space="preserve">Die Erstattung von Kosten, die im Zusammenhang mit </w:t>
      </w:r>
      <w:r w:rsidR="00B57A51">
        <w:rPr>
          <w:rFonts w:ascii="Arial" w:hAnsi="Arial" w:cs="Arial"/>
          <w:color w:val="000000"/>
          <w:lang w:val="de-DE"/>
        </w:rPr>
        <w:t>Inklusionsunterstützung, sofern zutreffend,</w:t>
      </w:r>
      <w:r w:rsidR="001907B5" w:rsidRPr="0014419C">
        <w:rPr>
          <w:rFonts w:ascii="Arial" w:hAnsi="Arial" w:cs="Arial"/>
          <w:color w:val="000000"/>
          <w:lang w:val="de-DE"/>
        </w:rPr>
        <w:t xml:space="preserve"> angefallen sind, </w:t>
      </w:r>
      <w:r w:rsidR="00D112C2" w:rsidRPr="0014419C">
        <w:rPr>
          <w:rFonts w:ascii="Arial" w:hAnsi="Arial" w:cs="Arial"/>
          <w:color w:val="000000"/>
          <w:lang w:val="de-DE"/>
        </w:rPr>
        <w:t xml:space="preserve">erfolgt </w:t>
      </w:r>
      <w:r w:rsidR="001907B5" w:rsidRPr="0014419C">
        <w:rPr>
          <w:rFonts w:ascii="Arial" w:hAnsi="Arial" w:cs="Arial"/>
          <w:color w:val="000000"/>
          <w:lang w:val="de-DE"/>
        </w:rPr>
        <w:t>auf Grundlage</w:t>
      </w:r>
      <w:r w:rsidR="001907B5" w:rsidRPr="0014419C">
        <w:rPr>
          <w:rFonts w:ascii="Arial" w:hAnsi="Arial" w:cs="Arial"/>
          <w:lang w:val="de-DE"/>
        </w:rPr>
        <w:t xml:space="preserve"> der vo</w:t>
      </w:r>
      <w:r w:rsidR="00B57A51">
        <w:rPr>
          <w:rFonts w:ascii="Arial" w:hAnsi="Arial" w:cs="Arial"/>
          <w:lang w:val="de-DE"/>
        </w:rPr>
        <w:t>m Teilnehmer / von der Teilnehmerin vo</w:t>
      </w:r>
      <w:r w:rsidR="001907B5" w:rsidRPr="0014419C">
        <w:rPr>
          <w:rFonts w:ascii="Arial" w:hAnsi="Arial" w:cs="Arial"/>
          <w:lang w:val="de-DE"/>
        </w:rPr>
        <w:t xml:space="preserve">rgelegten Belege. </w:t>
      </w:r>
    </w:p>
    <w:p w14:paraId="322B894C" w14:textId="77777777" w:rsidR="001907B5" w:rsidRPr="0014419C" w:rsidRDefault="0097264F" w:rsidP="001907B5">
      <w:pPr>
        <w:spacing w:before="240" w:after="240" w:line="280" w:lineRule="exact"/>
        <w:ind w:left="567" w:hanging="567"/>
        <w:jc w:val="both"/>
        <w:rPr>
          <w:rFonts w:ascii="Arial" w:hAnsi="Arial" w:cs="Arial"/>
          <w:lang w:val="de-DE"/>
        </w:rPr>
      </w:pPr>
      <w:r w:rsidRPr="0014419C">
        <w:rPr>
          <w:rFonts w:ascii="Arial" w:hAnsi="Arial" w:cs="Arial"/>
          <w:color w:val="000000"/>
          <w:lang w:val="de-DE"/>
        </w:rPr>
        <w:t>3.</w:t>
      </w:r>
      <w:r w:rsidR="00B57A51">
        <w:rPr>
          <w:rFonts w:ascii="Arial" w:hAnsi="Arial" w:cs="Arial"/>
          <w:color w:val="000000"/>
          <w:lang w:val="de-DE"/>
        </w:rPr>
        <w:t>6</w:t>
      </w:r>
      <w:r w:rsidRPr="0014419C">
        <w:rPr>
          <w:rFonts w:ascii="Arial" w:hAnsi="Arial" w:cs="Arial"/>
          <w:color w:val="000000"/>
          <w:lang w:val="de-DE"/>
        </w:rPr>
        <w:tab/>
      </w:r>
      <w:r w:rsidR="001907B5" w:rsidRPr="0014419C">
        <w:rPr>
          <w:rFonts w:ascii="Arial" w:hAnsi="Arial" w:cs="Arial"/>
          <w:lang w:val="de-DE"/>
        </w:rPr>
        <w:t xml:space="preserve">Eine Nutzung der Fördermittel zur Deckung </w:t>
      </w:r>
      <w:r w:rsidR="00D112C2" w:rsidRPr="0014419C">
        <w:rPr>
          <w:rFonts w:ascii="Arial" w:hAnsi="Arial" w:cs="Arial"/>
          <w:lang w:val="de-DE"/>
        </w:rPr>
        <w:t>von</w:t>
      </w:r>
      <w:r w:rsidR="001907B5" w:rsidRPr="0014419C">
        <w:rPr>
          <w:rFonts w:ascii="Arial" w:hAnsi="Arial" w:cs="Arial"/>
          <w:lang w:val="de-DE"/>
        </w:rPr>
        <w:t xml:space="preserve"> Ausgaben, die bereits aus EU-Mitteln gezahlt werden, ist unzulässig. </w:t>
      </w:r>
    </w:p>
    <w:p w14:paraId="4B3F0093" w14:textId="77777777" w:rsidR="001907B5" w:rsidRPr="0014419C" w:rsidRDefault="001907B5" w:rsidP="001907B5">
      <w:pPr>
        <w:spacing w:after="120" w:line="280" w:lineRule="exact"/>
        <w:ind w:left="567" w:hanging="567"/>
        <w:jc w:val="both"/>
        <w:rPr>
          <w:rFonts w:ascii="Arial" w:hAnsi="Arial" w:cs="Arial"/>
          <w:lang w:val="de-DE"/>
        </w:rPr>
      </w:pPr>
      <w:r w:rsidRPr="0014419C">
        <w:rPr>
          <w:rFonts w:ascii="Arial" w:hAnsi="Arial" w:cs="Arial"/>
          <w:color w:val="000000"/>
          <w:lang w:val="de-DE"/>
        </w:rPr>
        <w:t>3.</w:t>
      </w:r>
      <w:r w:rsidR="00B57A51">
        <w:rPr>
          <w:rFonts w:ascii="Arial" w:hAnsi="Arial" w:cs="Arial"/>
          <w:color w:val="000000"/>
          <w:lang w:val="de-DE"/>
        </w:rPr>
        <w:t>7</w:t>
      </w:r>
      <w:r w:rsidRPr="0014419C">
        <w:rPr>
          <w:rFonts w:ascii="Arial" w:hAnsi="Arial" w:cs="Arial"/>
          <w:color w:val="000000"/>
          <w:lang w:val="de-DE"/>
        </w:rPr>
        <w:tab/>
      </w:r>
      <w:r w:rsidRPr="0014419C">
        <w:rPr>
          <w:rFonts w:ascii="Arial" w:hAnsi="Arial" w:cs="Arial"/>
          <w:lang w:val="de-DE"/>
        </w:rPr>
        <w:t>Unbeschadet Artikel 3.</w:t>
      </w:r>
      <w:r w:rsidR="00B57A51">
        <w:rPr>
          <w:rFonts w:ascii="Arial" w:hAnsi="Arial" w:cs="Arial"/>
          <w:lang w:val="de-DE"/>
        </w:rPr>
        <w:t>6</w:t>
      </w:r>
      <w:r w:rsidRPr="0014419C">
        <w:rPr>
          <w:rFonts w:ascii="Arial" w:hAnsi="Arial" w:cs="Arial"/>
          <w:lang w:val="de-DE"/>
        </w:rPr>
        <w:t xml:space="preserve"> sind die Fördermittel mit jeder anderen Finanzierungsquelle vereinbar.</w:t>
      </w:r>
      <w:r w:rsidR="00B57A51">
        <w:rPr>
          <w:rFonts w:ascii="Arial" w:hAnsi="Arial" w:cs="Arial"/>
          <w:lang w:val="de-DE"/>
        </w:rPr>
        <w:t xml:space="preserve"> </w:t>
      </w:r>
      <w:r w:rsidR="00B57A51" w:rsidRPr="00B57A51">
        <w:rPr>
          <w:rFonts w:ascii="Arial" w:hAnsi="Arial" w:cs="Arial"/>
          <w:lang w:val="de-DE"/>
        </w:rPr>
        <w:t>Im Falle der Mobilität von Lernenden umfasst dies auch die Einkünfte, die der Teilnehmer</w:t>
      </w:r>
      <w:r w:rsidR="00B57A51">
        <w:rPr>
          <w:rFonts w:ascii="Arial" w:hAnsi="Arial" w:cs="Arial"/>
          <w:lang w:val="de-DE"/>
        </w:rPr>
        <w:t xml:space="preserve"> / die Teilnehmerin</w:t>
      </w:r>
      <w:r w:rsidR="00B57A51" w:rsidRPr="00B57A51">
        <w:rPr>
          <w:rFonts w:ascii="Arial" w:hAnsi="Arial" w:cs="Arial"/>
          <w:lang w:val="de-DE"/>
        </w:rPr>
        <w:t xml:space="preserve"> durch eine Tätigkeit außerhalb seines</w:t>
      </w:r>
      <w:r w:rsidR="00B57A51">
        <w:rPr>
          <w:rFonts w:ascii="Arial" w:hAnsi="Arial" w:cs="Arial"/>
          <w:lang w:val="de-DE"/>
        </w:rPr>
        <w:t>/ihres</w:t>
      </w:r>
      <w:r w:rsidR="00B57A51" w:rsidRPr="00B57A51">
        <w:rPr>
          <w:rFonts w:ascii="Arial" w:hAnsi="Arial" w:cs="Arial"/>
          <w:lang w:val="de-DE"/>
        </w:rPr>
        <w:t xml:space="preserve"> </w:t>
      </w:r>
      <w:r w:rsidR="00B57A51">
        <w:rPr>
          <w:rFonts w:ascii="Arial" w:hAnsi="Arial" w:cs="Arial"/>
          <w:lang w:val="de-DE"/>
        </w:rPr>
        <w:t>Lernaufenthalts</w:t>
      </w:r>
      <w:r w:rsidR="00B57A51" w:rsidRPr="00B57A51">
        <w:rPr>
          <w:rFonts w:ascii="Arial" w:hAnsi="Arial" w:cs="Arial"/>
          <w:lang w:val="de-DE"/>
        </w:rPr>
        <w:t>/Praktikums erzielen könnte, sofern er</w:t>
      </w:r>
      <w:r w:rsidR="00B57A51">
        <w:rPr>
          <w:rFonts w:ascii="Arial" w:hAnsi="Arial" w:cs="Arial"/>
          <w:lang w:val="de-DE"/>
        </w:rPr>
        <w:t>/sie</w:t>
      </w:r>
      <w:r w:rsidR="00B57A51" w:rsidRPr="00B57A51">
        <w:rPr>
          <w:rFonts w:ascii="Arial" w:hAnsi="Arial" w:cs="Arial"/>
          <w:lang w:val="de-DE"/>
        </w:rPr>
        <w:t xml:space="preserve"> die in An</w:t>
      </w:r>
      <w:r w:rsidR="00B57A51">
        <w:rPr>
          <w:rFonts w:ascii="Arial" w:hAnsi="Arial" w:cs="Arial"/>
          <w:lang w:val="de-DE"/>
        </w:rPr>
        <w:t>lage</w:t>
      </w:r>
      <w:r w:rsidR="00B57A51" w:rsidRPr="00B57A51">
        <w:rPr>
          <w:rFonts w:ascii="Arial" w:hAnsi="Arial" w:cs="Arial"/>
          <w:lang w:val="de-DE"/>
        </w:rPr>
        <w:t xml:space="preserve"> I vorgesehenen Aktivitäten durchführt.</w:t>
      </w:r>
    </w:p>
    <w:p w14:paraId="4B05EAAF" w14:textId="77777777" w:rsidR="00B57A51" w:rsidRDefault="00B57A51" w:rsidP="0097264F">
      <w:pPr>
        <w:pBdr>
          <w:bottom w:val="single" w:sz="6" w:space="1" w:color="auto"/>
        </w:pBdr>
        <w:spacing w:before="240" w:after="120" w:line="280" w:lineRule="exact"/>
        <w:ind w:left="567" w:hanging="567"/>
        <w:rPr>
          <w:rFonts w:ascii="Arial" w:hAnsi="Arial" w:cs="Arial"/>
          <w:lang w:val="de-DE"/>
        </w:rPr>
      </w:pPr>
    </w:p>
    <w:p w14:paraId="3D0908E7" w14:textId="77777777" w:rsidR="0097264F" w:rsidRPr="0014419C" w:rsidRDefault="0097264F" w:rsidP="0097264F">
      <w:pPr>
        <w:pBdr>
          <w:bottom w:val="single" w:sz="6" w:space="1" w:color="auto"/>
        </w:pBdr>
        <w:spacing w:before="240" w:after="120" w:line="280" w:lineRule="exact"/>
        <w:ind w:left="567" w:hanging="567"/>
        <w:rPr>
          <w:rFonts w:ascii="Arial" w:hAnsi="Arial" w:cs="Arial"/>
          <w:lang w:val="de-DE"/>
        </w:rPr>
      </w:pPr>
      <w:r w:rsidRPr="0014419C">
        <w:rPr>
          <w:rFonts w:ascii="Arial" w:hAnsi="Arial" w:cs="Arial"/>
          <w:lang w:val="de-DE"/>
        </w:rPr>
        <w:t>ARTIKEL 4 – ZAHLUNGSVEREINBARUNGEN</w:t>
      </w:r>
    </w:p>
    <w:p w14:paraId="12EC8B5D" w14:textId="443DE786" w:rsidR="0097264F" w:rsidRPr="0011661D" w:rsidRDefault="0097264F" w:rsidP="0011661D">
      <w:pPr>
        <w:spacing w:after="120" w:line="280" w:lineRule="exact"/>
        <w:ind w:left="567" w:hanging="567"/>
        <w:jc w:val="both"/>
        <w:rPr>
          <w:rFonts w:ascii="Arial" w:hAnsi="Arial" w:cs="Arial"/>
          <w:i/>
          <w:iCs/>
          <w:lang w:val="de-DE"/>
        </w:rPr>
      </w:pPr>
      <w:r w:rsidRPr="0014419C">
        <w:rPr>
          <w:rFonts w:ascii="Arial" w:hAnsi="Arial" w:cs="Arial"/>
          <w:lang w:val="de-DE"/>
        </w:rPr>
        <w:t>4.1</w:t>
      </w:r>
      <w:r w:rsidRPr="0014419C">
        <w:rPr>
          <w:rFonts w:ascii="Arial" w:hAnsi="Arial" w:cs="Arial"/>
          <w:lang w:val="de-DE"/>
        </w:rPr>
        <w:tab/>
        <w:t>Innerhalb von 30 K</w:t>
      </w:r>
      <w:r w:rsidR="00A5570C" w:rsidRPr="0014419C">
        <w:rPr>
          <w:rFonts w:ascii="Arial" w:hAnsi="Arial" w:cs="Arial"/>
          <w:lang w:val="de-DE"/>
        </w:rPr>
        <w:t>alendertagen nach</w:t>
      </w:r>
      <w:r w:rsidR="00AA51D2" w:rsidRPr="0014419C">
        <w:rPr>
          <w:rFonts w:ascii="Arial" w:hAnsi="Arial" w:cs="Arial"/>
          <w:lang w:val="de-DE"/>
        </w:rPr>
        <w:t xml:space="preserve"> Unterzeichnung der Vereinbarung </w:t>
      </w:r>
      <w:r w:rsidR="00A543ED" w:rsidRPr="0014419C">
        <w:rPr>
          <w:rFonts w:ascii="Arial" w:hAnsi="Arial" w:cs="Arial"/>
          <w:lang w:val="de-DE"/>
        </w:rPr>
        <w:t>durch</w:t>
      </w:r>
      <w:r w:rsidR="00AA51D2" w:rsidRPr="0014419C">
        <w:rPr>
          <w:rFonts w:ascii="Arial" w:hAnsi="Arial" w:cs="Arial"/>
          <w:lang w:val="de-DE"/>
        </w:rPr>
        <w:t xml:space="preserve"> beide Parteien und nach</w:t>
      </w:r>
      <w:r w:rsidR="00A5570C" w:rsidRPr="0014419C">
        <w:rPr>
          <w:rFonts w:ascii="Arial" w:hAnsi="Arial" w:cs="Arial"/>
          <w:lang w:val="de-DE"/>
        </w:rPr>
        <w:t xml:space="preserve"> Eingang der 1. Rate auf dem Konto des Zuschussempfängers</w:t>
      </w:r>
      <w:r w:rsidR="004551F9" w:rsidRPr="0014419C">
        <w:rPr>
          <w:rFonts w:ascii="Arial" w:hAnsi="Arial" w:cs="Arial"/>
          <w:lang w:val="de-DE"/>
        </w:rPr>
        <w:t xml:space="preserve">, in jedem Fall </w:t>
      </w:r>
      <w:r w:rsidR="00A543ED" w:rsidRPr="0014419C">
        <w:rPr>
          <w:rFonts w:ascii="Arial" w:hAnsi="Arial" w:cs="Arial"/>
          <w:lang w:val="de-DE"/>
        </w:rPr>
        <w:t xml:space="preserve">jedoch </w:t>
      </w:r>
      <w:r w:rsidR="004551F9" w:rsidRPr="0014419C">
        <w:rPr>
          <w:rFonts w:ascii="Arial" w:hAnsi="Arial" w:cs="Arial"/>
          <w:lang w:val="de-DE"/>
        </w:rPr>
        <w:t>vor Beginn der Mobilitätsp</w:t>
      </w:r>
      <w:r w:rsidR="0055453B">
        <w:rPr>
          <w:rFonts w:ascii="Arial" w:hAnsi="Arial" w:cs="Arial"/>
          <w:lang w:val="de-DE"/>
        </w:rPr>
        <w:t>hase wie in Artikel 2.2 aufgeführt</w:t>
      </w:r>
      <w:r w:rsidR="004551F9" w:rsidRPr="0014419C">
        <w:rPr>
          <w:rFonts w:ascii="Arial" w:hAnsi="Arial" w:cs="Arial"/>
          <w:lang w:val="de-DE"/>
        </w:rPr>
        <w:t>,</w:t>
      </w:r>
      <w:r w:rsidR="00A5570C" w:rsidRPr="0014419C">
        <w:rPr>
          <w:rFonts w:ascii="Arial" w:hAnsi="Arial" w:cs="Arial"/>
          <w:lang w:val="de-DE"/>
        </w:rPr>
        <w:t xml:space="preserve"> </w:t>
      </w:r>
      <w:r w:rsidRPr="0014419C">
        <w:rPr>
          <w:rFonts w:ascii="Arial" w:hAnsi="Arial" w:cs="Arial"/>
          <w:lang w:val="de-DE"/>
        </w:rPr>
        <w:t>wird an den</w:t>
      </w:r>
      <w:r w:rsidR="0055453B">
        <w:rPr>
          <w:rFonts w:ascii="Arial" w:hAnsi="Arial" w:cs="Arial"/>
          <w:lang w:val="de-DE"/>
        </w:rPr>
        <w:t xml:space="preserve"> Teilnehmer / die Teilnehmerin</w:t>
      </w:r>
      <w:r w:rsidRPr="0014419C">
        <w:rPr>
          <w:rFonts w:ascii="Arial" w:hAnsi="Arial" w:cs="Arial"/>
          <w:lang w:val="de-DE"/>
        </w:rPr>
        <w:t xml:space="preserve"> </w:t>
      </w:r>
      <w:r w:rsidR="00257188">
        <w:rPr>
          <w:rFonts w:ascii="Arial" w:hAnsi="Arial" w:cs="Arial"/>
          <w:lang w:val="de-DE"/>
        </w:rPr>
        <w:t>eine Vorauszahlung in Höhe von</w:t>
      </w:r>
      <w:r w:rsidRPr="0014419C">
        <w:rPr>
          <w:rFonts w:ascii="Arial" w:hAnsi="Arial" w:cs="Arial"/>
          <w:lang w:val="de-DE"/>
        </w:rPr>
        <w:t xml:space="preserve"> </w:t>
      </w:r>
      <w:r w:rsidR="003A5C64">
        <w:rPr>
          <w:rFonts w:ascii="Arial" w:hAnsi="Arial" w:cs="Arial"/>
          <w:b/>
          <w:bCs/>
        </w:rPr>
        <w:t xml:space="preserve">100 </w:t>
      </w:r>
      <w:r w:rsidR="002D7AD8" w:rsidRPr="0014419C">
        <w:rPr>
          <w:rFonts w:ascii="Arial" w:hAnsi="Arial" w:cs="Arial"/>
          <w:b/>
          <w:bCs/>
        </w:rPr>
        <w:t>%</w:t>
      </w:r>
      <w:r w:rsidR="00DA5EBA" w:rsidRPr="0014419C">
        <w:rPr>
          <w:rFonts w:ascii="Arial" w:hAnsi="Arial" w:cs="Arial"/>
          <w:b/>
          <w:bCs/>
        </w:rPr>
        <w:t xml:space="preserve"> </w:t>
      </w:r>
      <w:r w:rsidRPr="0014419C">
        <w:rPr>
          <w:rFonts w:ascii="Arial" w:hAnsi="Arial" w:cs="Arial"/>
          <w:lang w:val="de-DE"/>
        </w:rPr>
        <w:t>des in Artikel 3 festgesetzten Betrages geleistet.</w:t>
      </w:r>
      <w:r w:rsidR="00C72862">
        <w:rPr>
          <w:rFonts w:ascii="Arial" w:hAnsi="Arial" w:cs="Arial"/>
          <w:lang w:val="de-DE"/>
        </w:rPr>
        <w:t xml:space="preserve"> </w:t>
      </w:r>
      <w:r w:rsidR="00C72862" w:rsidRPr="00C72862">
        <w:rPr>
          <w:rFonts w:ascii="Arial" w:hAnsi="Arial" w:cs="Arial"/>
          <w:lang w:val="de-DE"/>
        </w:rPr>
        <w:t>Falls der Teilnehmer</w:t>
      </w:r>
      <w:r w:rsidR="00C72862">
        <w:rPr>
          <w:rFonts w:ascii="Arial" w:hAnsi="Arial" w:cs="Arial"/>
          <w:lang w:val="de-DE"/>
        </w:rPr>
        <w:t xml:space="preserve"> / die Teilnehmerin</w:t>
      </w:r>
      <w:r w:rsidR="00C72862" w:rsidRPr="00C72862">
        <w:rPr>
          <w:rFonts w:ascii="Arial" w:hAnsi="Arial" w:cs="Arial"/>
          <w:lang w:val="de-DE"/>
        </w:rPr>
        <w:t xml:space="preserve"> die Belege nicht rechtzeitig entsprechend de</w:t>
      </w:r>
      <w:r w:rsidR="00C72862">
        <w:rPr>
          <w:rFonts w:ascii="Arial" w:hAnsi="Arial" w:cs="Arial"/>
          <w:lang w:val="de-DE"/>
        </w:rPr>
        <w:t>s</w:t>
      </w:r>
      <w:r w:rsidR="00C72862" w:rsidRPr="00C72862">
        <w:rPr>
          <w:rFonts w:ascii="Arial" w:hAnsi="Arial" w:cs="Arial"/>
          <w:lang w:val="de-DE"/>
        </w:rPr>
        <w:t xml:space="preserve"> Zeitplan</w:t>
      </w:r>
      <w:r w:rsidR="00C72862">
        <w:rPr>
          <w:rFonts w:ascii="Arial" w:hAnsi="Arial" w:cs="Arial"/>
          <w:lang w:val="de-DE"/>
        </w:rPr>
        <w:t>s</w:t>
      </w:r>
      <w:r w:rsidR="00C72862" w:rsidRPr="00C72862">
        <w:rPr>
          <w:rFonts w:ascii="Arial" w:hAnsi="Arial" w:cs="Arial"/>
          <w:lang w:val="de-DE"/>
        </w:rPr>
        <w:t xml:space="preserve"> der entsendenden </w:t>
      </w:r>
      <w:r w:rsidR="00C72862">
        <w:rPr>
          <w:rFonts w:ascii="Arial" w:hAnsi="Arial" w:cs="Arial"/>
          <w:lang w:val="de-DE"/>
        </w:rPr>
        <w:t>Einrichtung</w:t>
      </w:r>
      <w:r w:rsidR="00C72862" w:rsidRPr="00C72862">
        <w:rPr>
          <w:rFonts w:ascii="Arial" w:hAnsi="Arial" w:cs="Arial"/>
          <w:lang w:val="de-DE"/>
        </w:rPr>
        <w:t xml:space="preserve"> vorgelegt hat, kann in begründeten Ausnahmefällen eine spätere Auszahlung der Vorfinanzierung akzeptiert werden.</w:t>
      </w:r>
    </w:p>
    <w:p w14:paraId="1BAFF19E" w14:textId="769CC12F" w:rsidR="0097264F" w:rsidRPr="0014419C" w:rsidRDefault="0097264F" w:rsidP="00BE3923">
      <w:pPr>
        <w:spacing w:after="120" w:line="280" w:lineRule="exact"/>
        <w:ind w:left="567" w:hanging="567"/>
        <w:jc w:val="both"/>
        <w:rPr>
          <w:rFonts w:ascii="Arial" w:hAnsi="Arial" w:cs="Arial"/>
          <w:lang w:val="de-DE"/>
        </w:rPr>
      </w:pPr>
      <w:r w:rsidRPr="0014419C">
        <w:rPr>
          <w:rFonts w:ascii="Arial" w:hAnsi="Arial" w:cs="Arial"/>
          <w:lang w:val="de-DE"/>
        </w:rPr>
        <w:t>4.2</w:t>
      </w:r>
      <w:r w:rsidR="00AA51D2" w:rsidRPr="00C72862">
        <w:rPr>
          <w:rFonts w:ascii="Arial" w:hAnsi="Arial" w:cs="Arial"/>
          <w:i/>
          <w:iCs/>
          <w:lang w:val="de-DE"/>
        </w:rPr>
        <w:t xml:space="preserve"> </w:t>
      </w:r>
      <w:r w:rsidR="00BE3923">
        <w:rPr>
          <w:rFonts w:ascii="Arial" w:hAnsi="Arial" w:cs="Arial"/>
          <w:lang w:val="de-DE"/>
        </w:rPr>
        <w:t xml:space="preserve">    </w:t>
      </w:r>
      <w:r w:rsidR="00AA51D2" w:rsidRPr="0014419C">
        <w:rPr>
          <w:rFonts w:ascii="Arial" w:hAnsi="Arial" w:cs="Arial"/>
          <w:lang w:val="de-DE"/>
        </w:rPr>
        <w:t xml:space="preserve">Sofern die unter Artikel 4.1 aufgeführte Zahlung unter 100 % </w:t>
      </w:r>
      <w:r w:rsidR="00C72862">
        <w:rPr>
          <w:rFonts w:ascii="Arial" w:hAnsi="Arial" w:cs="Arial"/>
          <w:lang w:val="de-DE"/>
        </w:rPr>
        <w:t xml:space="preserve">der finanziellen Förderung </w:t>
      </w:r>
      <w:r w:rsidR="00AA51D2" w:rsidRPr="0014419C">
        <w:rPr>
          <w:rFonts w:ascii="Arial" w:hAnsi="Arial" w:cs="Arial"/>
          <w:lang w:val="de-DE"/>
        </w:rPr>
        <w:t>liegt, gilt d</w:t>
      </w:r>
      <w:r w:rsidRPr="0014419C">
        <w:rPr>
          <w:rFonts w:ascii="Arial" w:hAnsi="Arial" w:cs="Arial"/>
          <w:lang w:val="de-DE"/>
        </w:rPr>
        <w:t>ie Übermittlung des EU-Online-Fragebogens (Teilnehmerbericht) als Antrag des</w:t>
      </w:r>
      <w:r w:rsidR="00C72862">
        <w:rPr>
          <w:rFonts w:ascii="Arial" w:hAnsi="Arial" w:cs="Arial"/>
          <w:lang w:val="de-DE"/>
        </w:rPr>
        <w:t xml:space="preserve"> Teilnehmers / der Teilnehmerin</w:t>
      </w:r>
      <w:r w:rsidRPr="0014419C">
        <w:rPr>
          <w:rFonts w:ascii="Arial" w:hAnsi="Arial" w:cs="Arial"/>
          <w:lang w:val="de-DE"/>
        </w:rPr>
        <w:t xml:space="preserve"> auf Zahlung des Restbetrags der Fördermittel. Die Einrichtung hat die Zahlung des Restbetrags innerhalb von </w:t>
      </w:r>
      <w:r w:rsidR="00853EC1" w:rsidRPr="0014419C">
        <w:rPr>
          <w:rFonts w:ascii="Arial" w:hAnsi="Arial" w:cs="Arial"/>
          <w:lang w:val="de-DE"/>
        </w:rPr>
        <w:t>45</w:t>
      </w:r>
      <w:r w:rsidRPr="0014419C">
        <w:rPr>
          <w:rFonts w:ascii="Arial" w:hAnsi="Arial" w:cs="Arial"/>
          <w:lang w:val="de-DE"/>
        </w:rPr>
        <w:t xml:space="preserve"> Kalen</w:t>
      </w:r>
      <w:r w:rsidR="00A5570C" w:rsidRPr="0014419C">
        <w:rPr>
          <w:rFonts w:ascii="Arial" w:hAnsi="Arial" w:cs="Arial"/>
          <w:lang w:val="de-DE"/>
        </w:rPr>
        <w:t>dertagen nach Eingang der 2. Rate auf dem Konto des Zuschussempfängers an den Teilnehmer</w:t>
      </w:r>
      <w:r w:rsidR="00F95D5A" w:rsidRPr="0014419C">
        <w:rPr>
          <w:rFonts w:ascii="Arial" w:hAnsi="Arial" w:cs="Arial"/>
          <w:lang w:val="de-DE"/>
        </w:rPr>
        <w:t xml:space="preserve"> </w:t>
      </w:r>
      <w:r w:rsidR="00A5570C" w:rsidRPr="0014419C">
        <w:rPr>
          <w:rFonts w:ascii="Arial" w:hAnsi="Arial" w:cs="Arial"/>
          <w:lang w:val="de-DE"/>
        </w:rPr>
        <w:t>/</w:t>
      </w:r>
      <w:r w:rsidR="00F95D5A" w:rsidRPr="0014419C">
        <w:rPr>
          <w:rFonts w:ascii="Arial" w:hAnsi="Arial" w:cs="Arial"/>
          <w:lang w:val="de-DE"/>
        </w:rPr>
        <w:t xml:space="preserve"> </w:t>
      </w:r>
      <w:r w:rsidR="00A5570C" w:rsidRPr="0014419C">
        <w:rPr>
          <w:rFonts w:ascii="Arial" w:hAnsi="Arial" w:cs="Arial"/>
          <w:lang w:val="de-DE"/>
        </w:rPr>
        <w:t>die Teilnehmerin zu leisten oder, falls eine Rücke</w:t>
      </w:r>
      <w:r w:rsidRPr="0014419C">
        <w:rPr>
          <w:rFonts w:ascii="Arial" w:hAnsi="Arial" w:cs="Arial"/>
          <w:lang w:val="de-DE"/>
        </w:rPr>
        <w:t xml:space="preserve">rstattung fällig ist, eine Rückforderung </w:t>
      </w:r>
      <w:r w:rsidR="00A5570C" w:rsidRPr="0014419C">
        <w:rPr>
          <w:rFonts w:ascii="Arial" w:hAnsi="Arial" w:cs="Arial"/>
          <w:lang w:val="de-DE"/>
        </w:rPr>
        <w:t>bei dem Teilnehmer</w:t>
      </w:r>
      <w:r w:rsidR="00F95D5A" w:rsidRPr="0014419C">
        <w:rPr>
          <w:rFonts w:ascii="Arial" w:hAnsi="Arial" w:cs="Arial"/>
          <w:lang w:val="de-DE"/>
        </w:rPr>
        <w:t xml:space="preserve"> </w:t>
      </w:r>
      <w:r w:rsidR="00A5570C" w:rsidRPr="0014419C">
        <w:rPr>
          <w:rFonts w:ascii="Arial" w:hAnsi="Arial" w:cs="Arial"/>
          <w:lang w:val="de-DE"/>
        </w:rPr>
        <w:t>/</w:t>
      </w:r>
      <w:r w:rsidR="00F95D5A" w:rsidRPr="0014419C">
        <w:rPr>
          <w:rFonts w:ascii="Arial" w:hAnsi="Arial" w:cs="Arial"/>
          <w:lang w:val="de-DE"/>
        </w:rPr>
        <w:t xml:space="preserve"> </w:t>
      </w:r>
      <w:r w:rsidR="00A5570C" w:rsidRPr="0014419C">
        <w:rPr>
          <w:rFonts w:ascii="Arial" w:hAnsi="Arial" w:cs="Arial"/>
          <w:lang w:val="de-DE"/>
        </w:rPr>
        <w:t xml:space="preserve">der Teilnehmerin </w:t>
      </w:r>
      <w:r w:rsidRPr="0014419C">
        <w:rPr>
          <w:rFonts w:ascii="Arial" w:hAnsi="Arial" w:cs="Arial"/>
          <w:lang w:val="de-DE"/>
        </w:rPr>
        <w:t xml:space="preserve">geltend zu machen. </w:t>
      </w:r>
    </w:p>
    <w:p w14:paraId="47D4FAC3" w14:textId="77777777" w:rsidR="0097264F" w:rsidRPr="0014419C" w:rsidRDefault="0097264F" w:rsidP="0097264F">
      <w:pPr>
        <w:spacing w:after="120" w:line="280" w:lineRule="exact"/>
        <w:ind w:left="567" w:hanging="567"/>
        <w:jc w:val="both"/>
        <w:rPr>
          <w:rFonts w:ascii="Arial" w:hAnsi="Arial" w:cs="Arial"/>
          <w:lang w:val="de-DE"/>
        </w:rPr>
      </w:pPr>
    </w:p>
    <w:p w14:paraId="50A4E5CD" w14:textId="77777777" w:rsidR="00607426" w:rsidRDefault="00607426" w:rsidP="00FA045F">
      <w:pPr>
        <w:pBdr>
          <w:bottom w:val="single" w:sz="4" w:space="1" w:color="auto"/>
        </w:pBdr>
        <w:spacing w:before="240" w:after="120" w:line="280" w:lineRule="exact"/>
        <w:rPr>
          <w:rFonts w:ascii="Arial" w:hAnsi="Arial" w:cs="Arial"/>
          <w:lang w:val="de-DE"/>
        </w:rPr>
      </w:pPr>
      <w:r>
        <w:rPr>
          <w:rFonts w:ascii="Arial" w:hAnsi="Arial" w:cs="Arial"/>
          <w:lang w:val="de-DE"/>
        </w:rPr>
        <w:t xml:space="preserve">ARTIKEL 5 </w:t>
      </w:r>
      <w:r w:rsidR="00FA045F">
        <w:rPr>
          <w:rFonts w:ascii="Arial" w:hAnsi="Arial" w:cs="Arial"/>
          <w:lang w:val="de-DE"/>
        </w:rPr>
        <w:t>–</w:t>
      </w:r>
      <w:r>
        <w:rPr>
          <w:rFonts w:ascii="Arial" w:hAnsi="Arial" w:cs="Arial"/>
          <w:lang w:val="de-DE"/>
        </w:rPr>
        <w:t xml:space="preserve"> VERSICHERUNG</w:t>
      </w:r>
    </w:p>
    <w:p w14:paraId="6110D6F1" w14:textId="782CF725" w:rsidR="00FA045F" w:rsidRDefault="00FA045F" w:rsidP="00FA045F">
      <w:pPr>
        <w:spacing w:before="240" w:after="120" w:line="280" w:lineRule="exact"/>
        <w:ind w:left="708" w:hanging="708"/>
        <w:rPr>
          <w:rFonts w:ascii="Arial" w:hAnsi="Arial" w:cs="Arial"/>
          <w:i/>
          <w:iCs/>
          <w:lang w:val="de-DE"/>
        </w:rPr>
      </w:pPr>
      <w:r>
        <w:rPr>
          <w:rFonts w:ascii="Arial" w:hAnsi="Arial" w:cs="Arial"/>
          <w:lang w:val="de-DE"/>
        </w:rPr>
        <w:t xml:space="preserve">5.1 </w:t>
      </w:r>
      <w:r>
        <w:rPr>
          <w:rFonts w:ascii="Arial" w:hAnsi="Arial" w:cs="Arial"/>
          <w:lang w:val="de-DE"/>
        </w:rPr>
        <w:tab/>
      </w:r>
      <w:r w:rsidRPr="00FA045F">
        <w:rPr>
          <w:rFonts w:ascii="Arial" w:hAnsi="Arial" w:cs="Arial"/>
          <w:lang w:val="de-DE"/>
        </w:rPr>
        <w:t xml:space="preserve">Die Einrichtung stellt sicher, dass der Teilnehmer / die Teilnehmerin über einen angemessenen Versicherungsschutz verfügt, indem sie </w:t>
      </w:r>
      <w:r w:rsidR="00BE3923">
        <w:rPr>
          <w:rFonts w:ascii="Arial" w:hAnsi="Arial" w:cs="Arial"/>
          <w:lang w:val="de-DE"/>
        </w:rPr>
        <w:t xml:space="preserve">im Merkblatt zu den Mobilitäten </w:t>
      </w:r>
      <w:r w:rsidRPr="00FA045F">
        <w:rPr>
          <w:rFonts w:ascii="Arial" w:hAnsi="Arial" w:cs="Arial"/>
          <w:lang w:val="de-DE"/>
        </w:rPr>
        <w:t xml:space="preserve">dem Teilnehmer / der Teilnehmerin die relevanten Informationen und Unterstützung zum Abschluss einer eigenen Versicherung zur Verfügung stellt. </w:t>
      </w:r>
    </w:p>
    <w:p w14:paraId="5E12C3D9" w14:textId="77777777" w:rsidR="00FA045F" w:rsidRPr="00FA045F" w:rsidRDefault="00FA045F" w:rsidP="00FA045F">
      <w:pPr>
        <w:spacing w:before="240" w:after="120" w:line="280" w:lineRule="exact"/>
        <w:ind w:left="708" w:hanging="708"/>
        <w:rPr>
          <w:rFonts w:ascii="Arial" w:hAnsi="Arial" w:cs="Arial"/>
          <w:i/>
          <w:iCs/>
          <w:lang w:val="de-DE"/>
        </w:rPr>
      </w:pPr>
      <w:r>
        <w:rPr>
          <w:rFonts w:ascii="Arial" w:hAnsi="Arial" w:cs="Arial"/>
          <w:lang w:val="de-DE"/>
        </w:rPr>
        <w:t>5.2</w:t>
      </w:r>
      <w:r>
        <w:rPr>
          <w:rFonts w:ascii="Arial" w:hAnsi="Arial" w:cs="Arial"/>
          <w:lang w:val="de-DE"/>
        </w:rPr>
        <w:tab/>
      </w:r>
      <w:r w:rsidRPr="00FA045F">
        <w:rPr>
          <w:rFonts w:ascii="Arial" w:hAnsi="Arial" w:cs="Arial"/>
          <w:lang w:val="de-DE"/>
        </w:rPr>
        <w:t xml:space="preserve">Der Versicherungsschutz muss mindestens eine Krankenversicherung, eine Haftpflichtversicherung und eine Unfallversicherung umfassen. </w:t>
      </w:r>
      <w:r w:rsidRPr="00FA045F">
        <w:rPr>
          <w:rFonts w:ascii="Arial" w:hAnsi="Arial" w:cs="Arial"/>
          <w:i/>
          <w:iCs/>
          <w:lang w:val="de-DE"/>
        </w:rPr>
        <w:t>[Im Falle einer Mobilität innerhalb der EU umfasst die nationale Krankenversicherung des Teilnehmers /der Teilnehmerin eine Grundabsicherung während des Aufenthalts in einem anderen EU-Land über die Europäische Krankenversicherungskarte. Dieser Versicherungsschutz reicht jedoch möglicherweise nicht für alle Situationen aus, z. B. im Falle einer Rückführung oder eines besonderen medizinischen Eingriffs oder im Falle internationaler Mobilität. In diesem Fall kann eine ergänzende private Krankenversicherung erforderlich sein. Haftpflicht- und Unfallversicherungen decken Schäden ab, die der Teilnehmer / die Teilnehmerin während seines Auslandsaufenthalts verursacht oder die ihm/ihr zugefügt werden. Diese Versicherungen sind in den einzelnen Ländern unterschiedlich geregelt, und die Teilnehmenden laufen Gefahr, nicht von den üblichen Systemen abgedeckt zu werden, wenn sie beispielsweise nicht als Arbeitnehmer gelten oder nicht offiziell bei der aufnehmenden Einrichtung angestellt sind. Zusätzlich zu den oben genannten Versicherungen wird eine Versicherung gegen Verlust oder Diebstahl von Dokumenten, Reisetickets und Gepäck empfohlen. Die Nationale Agentur kann Artikel 5.2 ändern, wenn es gerechtfertigt ist, die Standardanforderungen an den nationalen Kontext anzupassen].</w:t>
      </w:r>
    </w:p>
    <w:p w14:paraId="10F0560B" w14:textId="77777777" w:rsidR="00FA045F" w:rsidRPr="00FA045F" w:rsidRDefault="00FA045F" w:rsidP="00FA045F">
      <w:pPr>
        <w:spacing w:before="240" w:after="120" w:line="280" w:lineRule="exact"/>
        <w:ind w:left="708"/>
        <w:rPr>
          <w:rFonts w:ascii="Arial" w:hAnsi="Arial" w:cs="Arial"/>
          <w:lang w:val="de-DE"/>
        </w:rPr>
      </w:pPr>
      <w:r w:rsidRPr="00FA045F">
        <w:rPr>
          <w:rFonts w:ascii="Arial" w:hAnsi="Arial" w:cs="Arial"/>
          <w:i/>
          <w:iCs/>
          <w:lang w:val="de-DE"/>
        </w:rPr>
        <w:t>[Es wird empfohlen, auch die folgenden Informationen anzugeben:]</w:t>
      </w:r>
      <w:r w:rsidRPr="00FA045F">
        <w:rPr>
          <w:rFonts w:ascii="Arial" w:hAnsi="Arial" w:cs="Arial"/>
          <w:lang w:val="de-DE"/>
        </w:rPr>
        <w:t>[</w:t>
      </w:r>
      <w:r w:rsidRPr="00FA045F">
        <w:rPr>
          <w:rFonts w:ascii="Arial" w:hAnsi="Arial" w:cs="Arial"/>
          <w:highlight w:val="lightGray"/>
          <w:lang w:val="de-DE"/>
        </w:rPr>
        <w:t>Versicherungsanbieter, Versicherungsnummer und Versicherungspolice</w:t>
      </w:r>
      <w:r w:rsidRPr="00FA045F">
        <w:rPr>
          <w:rFonts w:ascii="Arial" w:hAnsi="Arial" w:cs="Arial"/>
          <w:lang w:val="de-DE"/>
        </w:rPr>
        <w:t>]</w:t>
      </w:r>
    </w:p>
    <w:p w14:paraId="6F21A149" w14:textId="19AF3574" w:rsidR="00FA045F" w:rsidRPr="00CC7811" w:rsidRDefault="00FA045F" w:rsidP="00FA045F">
      <w:pPr>
        <w:pBdr>
          <w:bottom w:val="single" w:sz="6" w:space="1" w:color="auto"/>
        </w:pBdr>
        <w:spacing w:before="240" w:after="120" w:line="280" w:lineRule="exact"/>
        <w:ind w:left="708" w:hanging="708"/>
        <w:rPr>
          <w:rFonts w:ascii="Arial" w:hAnsi="Arial" w:cs="Arial"/>
          <w:i/>
          <w:iCs/>
          <w:lang w:val="de-DE"/>
        </w:rPr>
      </w:pPr>
      <w:r>
        <w:rPr>
          <w:rFonts w:ascii="Arial" w:hAnsi="Arial" w:cs="Arial"/>
          <w:lang w:val="de-DE"/>
        </w:rPr>
        <w:t>5.3</w:t>
      </w:r>
      <w:r>
        <w:rPr>
          <w:rFonts w:ascii="Arial" w:hAnsi="Arial" w:cs="Arial"/>
          <w:lang w:val="de-DE"/>
        </w:rPr>
        <w:tab/>
      </w:r>
      <w:r w:rsidRPr="00FA045F">
        <w:rPr>
          <w:rFonts w:ascii="Arial" w:hAnsi="Arial" w:cs="Arial"/>
          <w:lang w:val="de-DE"/>
        </w:rPr>
        <w:t xml:space="preserve">Die verantwortliche Partei für den Abschluss der Versicherung ist: </w:t>
      </w:r>
      <w:r w:rsidRPr="00CC7811">
        <w:rPr>
          <w:rFonts w:ascii="Arial" w:hAnsi="Arial" w:cs="Arial"/>
          <w:highlight w:val="lightGray"/>
          <w:lang w:val="de-DE"/>
        </w:rPr>
        <w:t xml:space="preserve">der Teilnehmer / die Teilnehmerin </w:t>
      </w:r>
    </w:p>
    <w:p w14:paraId="78355DAF" w14:textId="77777777" w:rsidR="00FA045F" w:rsidRPr="0014419C" w:rsidRDefault="0097264F" w:rsidP="0097264F">
      <w:pPr>
        <w:pBdr>
          <w:bottom w:val="single" w:sz="6" w:space="1" w:color="auto"/>
        </w:pBdr>
        <w:spacing w:before="240" w:after="120" w:line="280" w:lineRule="exact"/>
        <w:rPr>
          <w:rFonts w:ascii="Arial" w:hAnsi="Arial" w:cs="Arial"/>
          <w:lang w:val="de-DE"/>
        </w:rPr>
      </w:pPr>
      <w:r w:rsidRPr="0014419C">
        <w:rPr>
          <w:rFonts w:ascii="Arial" w:hAnsi="Arial" w:cs="Arial"/>
          <w:lang w:val="de-DE"/>
        </w:rPr>
        <w:t xml:space="preserve">ARTIKEL </w:t>
      </w:r>
      <w:r w:rsidR="00CC7811">
        <w:rPr>
          <w:rFonts w:ascii="Arial" w:hAnsi="Arial" w:cs="Arial"/>
          <w:lang w:val="de-DE"/>
        </w:rPr>
        <w:t>6</w:t>
      </w:r>
      <w:r w:rsidRPr="0014419C">
        <w:rPr>
          <w:rFonts w:ascii="Arial" w:hAnsi="Arial" w:cs="Arial"/>
          <w:lang w:val="de-DE"/>
        </w:rPr>
        <w:t xml:space="preserve"> – </w:t>
      </w:r>
      <w:r w:rsidR="00607426">
        <w:rPr>
          <w:rFonts w:ascii="Arial" w:hAnsi="Arial" w:cs="Arial"/>
          <w:lang w:val="de-DE"/>
        </w:rPr>
        <w:t>TEILNEHMERBERICHT (EU SURVEY</w:t>
      </w:r>
      <w:r w:rsidR="00FA045F">
        <w:rPr>
          <w:rFonts w:ascii="Arial" w:hAnsi="Arial" w:cs="Arial"/>
          <w:lang w:val="de-DE"/>
        </w:rPr>
        <w:t>)</w:t>
      </w:r>
    </w:p>
    <w:p w14:paraId="3257FFA1" w14:textId="77777777" w:rsidR="002D7AD8" w:rsidRDefault="00CC7811" w:rsidP="0097264F">
      <w:pPr>
        <w:tabs>
          <w:tab w:val="left" w:pos="567"/>
        </w:tabs>
        <w:spacing w:after="120" w:line="280" w:lineRule="exact"/>
        <w:ind w:left="567" w:hanging="567"/>
        <w:jc w:val="both"/>
        <w:rPr>
          <w:rFonts w:ascii="Arial" w:hAnsi="Arial" w:cs="Arial"/>
          <w:lang w:val="de-DE"/>
        </w:rPr>
      </w:pPr>
      <w:r>
        <w:rPr>
          <w:rFonts w:ascii="Arial" w:hAnsi="Arial" w:cs="Arial"/>
          <w:lang w:val="de-DE"/>
        </w:rPr>
        <w:t>6</w:t>
      </w:r>
      <w:r w:rsidR="002D7AD8" w:rsidRPr="0014419C">
        <w:rPr>
          <w:rFonts w:ascii="Arial" w:hAnsi="Arial" w:cs="Arial"/>
          <w:lang w:val="de-DE"/>
        </w:rPr>
        <w:t>.1</w:t>
      </w:r>
      <w:r w:rsidR="0097264F" w:rsidRPr="0014419C">
        <w:rPr>
          <w:rFonts w:ascii="Arial" w:hAnsi="Arial" w:cs="Arial"/>
          <w:lang w:val="de-DE"/>
        </w:rPr>
        <w:tab/>
        <w:t>Der Teilnehmer</w:t>
      </w:r>
      <w:r>
        <w:rPr>
          <w:rFonts w:ascii="Arial" w:hAnsi="Arial" w:cs="Arial"/>
          <w:lang w:val="de-DE"/>
        </w:rPr>
        <w:t xml:space="preserve"> / Die Teilnehmerin</w:t>
      </w:r>
      <w:r w:rsidR="0097264F" w:rsidRPr="0014419C">
        <w:rPr>
          <w:rFonts w:ascii="Arial" w:hAnsi="Arial" w:cs="Arial"/>
          <w:lang w:val="de-DE"/>
        </w:rPr>
        <w:t xml:space="preserve"> füllt den EU-Online-Fragebogen nach der Mobilität im Ausland aus und übermittelt diesen innerhalb von 30 Kalendertagen, nachdem er/</w:t>
      </w:r>
      <w:r w:rsidR="0014419C">
        <w:rPr>
          <w:rFonts w:ascii="Arial" w:hAnsi="Arial" w:cs="Arial"/>
          <w:lang w:val="de-DE"/>
        </w:rPr>
        <w:t xml:space="preserve">sie die </w:t>
      </w:r>
      <w:r w:rsidR="0097264F" w:rsidRPr="0014419C">
        <w:rPr>
          <w:rFonts w:ascii="Arial" w:hAnsi="Arial" w:cs="Arial"/>
          <w:lang w:val="de-DE"/>
        </w:rPr>
        <w:t>Aufforderung zum Ausfüllen erhalten hat.</w:t>
      </w:r>
      <w:r w:rsidR="00F23B35" w:rsidRPr="0014419C">
        <w:rPr>
          <w:rFonts w:ascii="Arial" w:hAnsi="Arial" w:cs="Arial"/>
          <w:lang w:val="de-DE"/>
        </w:rPr>
        <w:t xml:space="preserve"> Die Aufforderung erfolgt durch eine automatisierte </w:t>
      </w:r>
      <w:r w:rsidR="00504B46" w:rsidRPr="0014419C">
        <w:rPr>
          <w:rFonts w:ascii="Arial" w:hAnsi="Arial" w:cs="Arial"/>
          <w:lang w:val="de-DE"/>
        </w:rPr>
        <w:t>E-Mail an den Teilnehmer / di</w:t>
      </w:r>
      <w:r w:rsidR="00EE64C9" w:rsidRPr="0014419C">
        <w:rPr>
          <w:rFonts w:ascii="Arial" w:hAnsi="Arial" w:cs="Arial"/>
          <w:lang w:val="de-DE"/>
        </w:rPr>
        <w:t>e</w:t>
      </w:r>
      <w:r w:rsidR="00504B46" w:rsidRPr="0014419C">
        <w:rPr>
          <w:rFonts w:ascii="Arial" w:hAnsi="Arial" w:cs="Arial"/>
          <w:lang w:val="de-DE"/>
        </w:rPr>
        <w:t xml:space="preserve"> Teilnehmerin</w:t>
      </w:r>
      <w:r w:rsidR="00F23B35" w:rsidRPr="0014419C">
        <w:rPr>
          <w:rFonts w:ascii="Arial" w:hAnsi="Arial" w:cs="Arial"/>
          <w:lang w:val="de-DE"/>
        </w:rPr>
        <w:t>.</w:t>
      </w:r>
      <w:r>
        <w:rPr>
          <w:rFonts w:ascii="Arial" w:hAnsi="Arial" w:cs="Arial"/>
          <w:lang w:val="de-DE"/>
        </w:rPr>
        <w:t xml:space="preserve"> </w:t>
      </w:r>
      <w:r w:rsidRPr="00CC7811">
        <w:rPr>
          <w:rFonts w:ascii="Arial" w:hAnsi="Arial" w:cs="Arial"/>
          <w:lang w:val="de-DE"/>
        </w:rPr>
        <w:t>Teilnehmende, die den Teilnehmerbericht nicht ausfüllen und einreichen, können von ihrer Einrichtung aufgefordert werden, die erhaltene finanzielle Unterstützung teilweise oder vollständig zurückzuzahlen.</w:t>
      </w:r>
    </w:p>
    <w:p w14:paraId="74F6A378" w14:textId="77777777" w:rsidR="002F3036" w:rsidRPr="0014419C" w:rsidRDefault="002F3036" w:rsidP="0097264F">
      <w:pPr>
        <w:tabs>
          <w:tab w:val="left" w:pos="567"/>
        </w:tabs>
        <w:spacing w:after="120" w:line="280" w:lineRule="exact"/>
        <w:ind w:left="567" w:hanging="567"/>
        <w:jc w:val="both"/>
        <w:rPr>
          <w:rFonts w:ascii="Arial" w:hAnsi="Arial" w:cs="Arial"/>
          <w:lang w:val="de-DE"/>
        </w:rPr>
      </w:pPr>
    </w:p>
    <w:p w14:paraId="34EA2695" w14:textId="77777777" w:rsidR="00DF3075" w:rsidRDefault="00607426" w:rsidP="00CC7811">
      <w:pPr>
        <w:pBdr>
          <w:bottom w:val="single" w:sz="4" w:space="1" w:color="auto"/>
        </w:pBdr>
        <w:tabs>
          <w:tab w:val="left" w:pos="567"/>
        </w:tabs>
        <w:spacing w:after="120" w:line="280" w:lineRule="exact"/>
        <w:ind w:left="567" w:hanging="567"/>
        <w:jc w:val="both"/>
        <w:rPr>
          <w:rFonts w:ascii="Arial" w:hAnsi="Arial" w:cs="Arial"/>
          <w:lang w:val="de-DE"/>
        </w:rPr>
      </w:pPr>
      <w:r>
        <w:rPr>
          <w:rFonts w:ascii="Arial" w:hAnsi="Arial" w:cs="Arial"/>
          <w:lang w:val="de-DE"/>
        </w:rPr>
        <w:t xml:space="preserve">ARTIKEL </w:t>
      </w:r>
      <w:r w:rsidR="00CC7811">
        <w:rPr>
          <w:rFonts w:ascii="Arial" w:hAnsi="Arial" w:cs="Arial"/>
          <w:lang w:val="de-DE"/>
        </w:rPr>
        <w:t>7</w:t>
      </w:r>
      <w:r>
        <w:rPr>
          <w:rFonts w:ascii="Arial" w:hAnsi="Arial" w:cs="Arial"/>
          <w:lang w:val="de-DE"/>
        </w:rPr>
        <w:t xml:space="preserve"> – DATENSCHUTZ</w:t>
      </w:r>
    </w:p>
    <w:p w14:paraId="15D702DD" w14:textId="77777777" w:rsidR="00607426" w:rsidRDefault="00CC7811" w:rsidP="0097264F">
      <w:pPr>
        <w:tabs>
          <w:tab w:val="left" w:pos="567"/>
        </w:tabs>
        <w:spacing w:after="120" w:line="280" w:lineRule="exact"/>
        <w:ind w:left="567" w:hanging="567"/>
        <w:jc w:val="both"/>
        <w:rPr>
          <w:rFonts w:ascii="Arial" w:hAnsi="Arial" w:cs="Arial"/>
          <w:lang w:val="de-DE"/>
        </w:rPr>
      </w:pPr>
      <w:r>
        <w:rPr>
          <w:rFonts w:ascii="Arial" w:hAnsi="Arial" w:cs="Arial"/>
          <w:lang w:val="de-DE"/>
        </w:rPr>
        <w:t>7.1</w:t>
      </w:r>
      <w:r>
        <w:rPr>
          <w:rFonts w:ascii="Arial" w:hAnsi="Arial" w:cs="Arial"/>
          <w:lang w:val="de-DE"/>
        </w:rPr>
        <w:tab/>
      </w:r>
      <w:r w:rsidRPr="00CC7811">
        <w:rPr>
          <w:rFonts w:ascii="Arial" w:hAnsi="Arial" w:cs="Arial"/>
          <w:lang w:val="de-DE"/>
        </w:rPr>
        <w:t>Die Einrichtung stellt den Teilnehmenden die Datenschutzerklärung für die Verarbeitung ihrer personenbezogenen Daten zur Verfügung, bevor diese in den elektronischen Systemen für die Verwaltung der Erasmus-Mobilitäten verschlüsselt werden.</w:t>
      </w:r>
    </w:p>
    <w:p w14:paraId="74959EDD" w14:textId="77777777" w:rsidR="00E00932" w:rsidRPr="000454A0" w:rsidRDefault="002F3036" w:rsidP="0097264F">
      <w:pPr>
        <w:tabs>
          <w:tab w:val="left" w:pos="567"/>
        </w:tabs>
        <w:spacing w:after="120" w:line="280" w:lineRule="exact"/>
        <w:ind w:left="567" w:hanging="567"/>
        <w:jc w:val="both"/>
        <w:rPr>
          <w:rStyle w:val="Hyperlink"/>
          <w:rFonts w:ascii="Arial" w:hAnsi="Arial" w:cs="Arial"/>
        </w:rPr>
      </w:pPr>
      <w:r>
        <w:tab/>
      </w:r>
      <w:hyperlink r:id="rId8" w:history="1">
        <w:r w:rsidR="000454A0" w:rsidRPr="00EC4C44">
          <w:rPr>
            <w:rStyle w:val="Hyperlink"/>
            <w:rFonts w:ascii="Arial" w:hAnsi="Arial" w:cs="Arial"/>
          </w:rPr>
          <w:t>https://erasmus-plus.ec.europa.eu/de/datenschutzerklaerung-mobility-tool</w:t>
        </w:r>
      </w:hyperlink>
    </w:p>
    <w:p w14:paraId="2AFC8889" w14:textId="77777777" w:rsidR="0097264F" w:rsidRPr="0014419C" w:rsidRDefault="0097264F" w:rsidP="0097264F">
      <w:pPr>
        <w:pBdr>
          <w:bottom w:val="single" w:sz="6" w:space="1" w:color="auto"/>
        </w:pBdr>
        <w:spacing w:before="240" w:after="120" w:line="280" w:lineRule="exact"/>
        <w:rPr>
          <w:rFonts w:ascii="Arial" w:hAnsi="Arial" w:cs="Arial"/>
          <w:lang w:val="de-DE"/>
        </w:rPr>
      </w:pPr>
      <w:r w:rsidRPr="0014419C">
        <w:rPr>
          <w:rFonts w:ascii="Arial" w:hAnsi="Arial" w:cs="Arial"/>
          <w:lang w:val="de-DE"/>
        </w:rPr>
        <w:t xml:space="preserve">ARTIKEL </w:t>
      </w:r>
      <w:r w:rsidR="00CC7811">
        <w:rPr>
          <w:rFonts w:ascii="Arial" w:hAnsi="Arial" w:cs="Arial"/>
          <w:lang w:val="de-DE"/>
        </w:rPr>
        <w:t>8</w:t>
      </w:r>
      <w:r w:rsidRPr="0014419C">
        <w:rPr>
          <w:rFonts w:ascii="Arial" w:hAnsi="Arial" w:cs="Arial"/>
          <w:lang w:val="de-DE"/>
        </w:rPr>
        <w:t xml:space="preserve"> – GELTENDES RECHT UND GERICHTSSTAND</w:t>
      </w:r>
    </w:p>
    <w:p w14:paraId="350EBA2D" w14:textId="77777777" w:rsidR="0097264F" w:rsidRPr="0014419C" w:rsidRDefault="00CC7811" w:rsidP="0097264F">
      <w:pPr>
        <w:tabs>
          <w:tab w:val="left" w:pos="567"/>
        </w:tabs>
        <w:spacing w:after="120" w:line="280" w:lineRule="exact"/>
        <w:ind w:left="567" w:hanging="567"/>
        <w:jc w:val="both"/>
        <w:rPr>
          <w:rFonts w:ascii="Arial" w:hAnsi="Arial" w:cs="Arial"/>
          <w:lang w:val="de-DE"/>
        </w:rPr>
      </w:pPr>
      <w:r>
        <w:rPr>
          <w:rFonts w:ascii="Arial" w:hAnsi="Arial" w:cs="Arial"/>
          <w:lang w:val="de-DE"/>
        </w:rPr>
        <w:t>8</w:t>
      </w:r>
      <w:r w:rsidR="0097264F" w:rsidRPr="0014419C">
        <w:rPr>
          <w:rFonts w:ascii="Arial" w:hAnsi="Arial" w:cs="Arial"/>
          <w:lang w:val="de-DE"/>
        </w:rPr>
        <w:t>.1</w:t>
      </w:r>
      <w:r w:rsidR="0097264F" w:rsidRPr="0014419C">
        <w:rPr>
          <w:rFonts w:ascii="Arial" w:hAnsi="Arial" w:cs="Arial"/>
          <w:lang w:val="de-DE"/>
        </w:rPr>
        <w:tab/>
        <w:t>Für diese Vereinbarung gilt deutsches Recht.</w:t>
      </w:r>
    </w:p>
    <w:p w14:paraId="110911FD" w14:textId="77777777" w:rsidR="0097264F" w:rsidRPr="0014419C" w:rsidRDefault="00CC7811" w:rsidP="0097264F">
      <w:pPr>
        <w:tabs>
          <w:tab w:val="left" w:pos="567"/>
        </w:tabs>
        <w:spacing w:after="120" w:line="280" w:lineRule="exact"/>
        <w:ind w:left="567" w:hanging="567"/>
        <w:jc w:val="both"/>
        <w:rPr>
          <w:rFonts w:ascii="Arial" w:hAnsi="Arial" w:cs="Arial"/>
          <w:lang w:val="de-DE"/>
        </w:rPr>
      </w:pPr>
      <w:r>
        <w:rPr>
          <w:rFonts w:ascii="Arial" w:hAnsi="Arial" w:cs="Arial"/>
          <w:lang w:val="de-DE"/>
        </w:rPr>
        <w:t>8</w:t>
      </w:r>
      <w:r w:rsidR="0097264F" w:rsidRPr="0014419C">
        <w:rPr>
          <w:rFonts w:ascii="Arial" w:hAnsi="Arial" w:cs="Arial"/>
          <w:lang w:val="de-DE"/>
        </w:rPr>
        <w:t>.2</w:t>
      </w:r>
      <w:r w:rsidR="0097264F" w:rsidRPr="0014419C">
        <w:rPr>
          <w:rFonts w:ascii="Arial" w:hAnsi="Arial" w:cs="Arial"/>
          <w:lang w:val="de-DE"/>
        </w:rPr>
        <w:tab/>
        <w:t xml:space="preserve">Ausschließlicher Gerichtsstand für Streitigkeiten zwischen der Einrichtung und dem </w:t>
      </w:r>
      <w:r>
        <w:rPr>
          <w:rFonts w:ascii="Arial" w:hAnsi="Arial" w:cs="Arial"/>
          <w:lang w:val="de-DE"/>
        </w:rPr>
        <w:t>Teilnehmer / der Teilnehmerin</w:t>
      </w:r>
      <w:r w:rsidR="0097264F" w:rsidRPr="0014419C">
        <w:rPr>
          <w:rFonts w:ascii="Arial" w:hAnsi="Arial" w:cs="Arial"/>
          <w:lang w:val="de-DE"/>
        </w:rPr>
        <w:t>, die sich hinsichtlich Auslegung, Anwendung oder Gültigkeit der Vereinbarung ergeben, ist das gemäß geltendem nationalen Recht zuständige Gericht, sofern derartige Streitigkeiten nicht außergerichtlich beigelegt werden können.</w:t>
      </w:r>
    </w:p>
    <w:p w14:paraId="2403CEE2" w14:textId="77777777" w:rsidR="00A23175" w:rsidRPr="0014419C" w:rsidRDefault="00A23175" w:rsidP="0097264F">
      <w:pPr>
        <w:tabs>
          <w:tab w:val="left" w:pos="567"/>
        </w:tabs>
        <w:spacing w:after="120" w:line="280" w:lineRule="exact"/>
        <w:ind w:left="567" w:hanging="567"/>
        <w:jc w:val="both"/>
        <w:rPr>
          <w:rFonts w:ascii="Arial" w:hAnsi="Arial" w:cs="Arial"/>
          <w:lang w:val="de-DE"/>
        </w:rPr>
      </w:pPr>
    </w:p>
    <w:p w14:paraId="412481E1" w14:textId="77777777" w:rsidR="0097264F" w:rsidRPr="0014419C" w:rsidRDefault="0097264F" w:rsidP="0097264F">
      <w:pPr>
        <w:spacing w:after="120" w:line="280" w:lineRule="exact"/>
        <w:jc w:val="both"/>
        <w:rPr>
          <w:rFonts w:ascii="Arial" w:hAnsi="Arial" w:cs="Arial"/>
          <w:b/>
          <w:lang w:val="de-DE"/>
        </w:rPr>
      </w:pPr>
    </w:p>
    <w:p w14:paraId="30975D0C" w14:textId="77777777" w:rsidR="0097264F" w:rsidRPr="0014419C" w:rsidRDefault="0097264F" w:rsidP="0097264F">
      <w:pPr>
        <w:spacing w:after="120" w:line="280" w:lineRule="exact"/>
        <w:ind w:left="5812" w:hanging="5812"/>
        <w:rPr>
          <w:rFonts w:ascii="Arial" w:hAnsi="Arial" w:cs="Arial"/>
          <w:lang w:val="de-DE"/>
        </w:rPr>
      </w:pPr>
      <w:r w:rsidRPr="0014419C">
        <w:rPr>
          <w:rFonts w:ascii="Arial" w:hAnsi="Arial" w:cs="Arial"/>
          <w:lang w:val="de-DE"/>
        </w:rPr>
        <w:t>UNTERSCHRIFTEN</w:t>
      </w:r>
    </w:p>
    <w:p w14:paraId="39D953B3" w14:textId="77777777" w:rsidR="0097264F" w:rsidRPr="0014419C" w:rsidRDefault="0097264F" w:rsidP="0097264F">
      <w:pPr>
        <w:tabs>
          <w:tab w:val="left" w:pos="4678"/>
          <w:tab w:val="left" w:pos="5387"/>
        </w:tabs>
        <w:spacing w:after="120" w:line="280" w:lineRule="exact"/>
        <w:rPr>
          <w:rFonts w:ascii="Arial" w:hAnsi="Arial" w:cs="Arial"/>
          <w:lang w:val="de-DE"/>
        </w:rPr>
      </w:pPr>
      <w:r w:rsidRPr="0014419C">
        <w:rPr>
          <w:rFonts w:ascii="Arial" w:hAnsi="Arial" w:cs="Arial"/>
          <w:lang w:val="de-DE"/>
        </w:rPr>
        <w:t>Für den</w:t>
      </w:r>
      <w:r w:rsidR="00F85D34">
        <w:rPr>
          <w:rFonts w:ascii="Arial" w:hAnsi="Arial" w:cs="Arial"/>
          <w:lang w:val="de-DE"/>
        </w:rPr>
        <w:t xml:space="preserve"> Teilnehmer </w:t>
      </w:r>
      <w:r w:rsidRPr="0014419C">
        <w:rPr>
          <w:rFonts w:ascii="Arial" w:hAnsi="Arial" w:cs="Arial"/>
          <w:lang w:val="de-DE"/>
        </w:rPr>
        <w:t>/</w:t>
      </w:r>
      <w:r w:rsidR="00F85D34">
        <w:rPr>
          <w:rFonts w:ascii="Arial" w:hAnsi="Arial" w:cs="Arial"/>
          <w:lang w:val="de-DE"/>
        </w:rPr>
        <w:t xml:space="preserve"> </w:t>
      </w:r>
      <w:r w:rsidRPr="0014419C">
        <w:rPr>
          <w:rFonts w:ascii="Arial" w:hAnsi="Arial" w:cs="Arial"/>
          <w:lang w:val="de-DE"/>
        </w:rPr>
        <w:t>die Teilnehmerin</w:t>
      </w:r>
      <w:r w:rsidRPr="0014419C">
        <w:rPr>
          <w:rFonts w:ascii="Arial" w:hAnsi="Arial" w:cs="Arial"/>
          <w:lang w:val="de-DE"/>
        </w:rPr>
        <w:tab/>
        <w:t>Für die Einrichtung</w:t>
      </w:r>
    </w:p>
    <w:p w14:paraId="616CD8A9" w14:textId="77777777" w:rsidR="0097264F" w:rsidRPr="0014419C" w:rsidRDefault="0097264F" w:rsidP="0097264F">
      <w:pPr>
        <w:tabs>
          <w:tab w:val="left" w:pos="4678"/>
          <w:tab w:val="left" w:pos="5387"/>
        </w:tabs>
        <w:spacing w:after="120" w:line="280" w:lineRule="exact"/>
        <w:rPr>
          <w:rFonts w:ascii="Arial" w:hAnsi="Arial" w:cs="Arial"/>
          <w:lang w:val="de-DE"/>
        </w:rPr>
      </w:pPr>
      <w:r w:rsidRPr="0014419C">
        <w:rPr>
          <w:rFonts w:ascii="Arial" w:hAnsi="Arial" w:cs="Arial"/>
          <w:b/>
          <w:bCs/>
        </w:rPr>
        <w:fldChar w:fldCharType="begin">
          <w:ffData>
            <w:name w:val=""/>
            <w:enabled/>
            <w:calcOnExit w:val="0"/>
            <w:textInput>
              <w:default w:val="[Name / Vorname]"/>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[Name / Vorname]</w:t>
      </w:r>
      <w:r w:rsidRPr="0014419C">
        <w:rPr>
          <w:rFonts w:ascii="Arial" w:hAnsi="Arial" w:cs="Arial"/>
          <w:b/>
          <w:bCs/>
        </w:rPr>
        <w:fldChar w:fldCharType="end"/>
      </w:r>
      <w:r w:rsidRPr="0014419C">
        <w:rPr>
          <w:rFonts w:ascii="Arial" w:hAnsi="Arial" w:cs="Arial"/>
          <w:lang w:val="de-DE"/>
        </w:rPr>
        <w:tab/>
      </w:r>
      <w:r w:rsidRPr="0014419C">
        <w:rPr>
          <w:rFonts w:ascii="Arial" w:hAnsi="Arial" w:cs="Arial"/>
          <w:b/>
          <w:bCs/>
        </w:rPr>
        <w:fldChar w:fldCharType="begin">
          <w:ffData>
            <w:name w:val=""/>
            <w:enabled/>
            <w:calcOnExit w:val="0"/>
            <w:textInput>
              <w:default w:val="[Name/Vorname/Position] "/>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xml:space="preserve">[Name/Vorname/Position] </w:t>
      </w:r>
      <w:r w:rsidRPr="0014419C">
        <w:rPr>
          <w:rFonts w:ascii="Arial" w:hAnsi="Arial" w:cs="Arial"/>
          <w:b/>
          <w:bCs/>
        </w:rPr>
        <w:fldChar w:fldCharType="end"/>
      </w:r>
      <w:r w:rsidRPr="0014419C">
        <w:rPr>
          <w:rFonts w:ascii="Arial" w:hAnsi="Arial" w:cs="Arial"/>
          <w:lang w:val="de-DE"/>
        </w:rPr>
        <w:t xml:space="preserve"> </w:t>
      </w:r>
    </w:p>
    <w:p w14:paraId="27C0B50C" w14:textId="77777777" w:rsidR="0097264F" w:rsidRPr="0014419C" w:rsidRDefault="0097264F" w:rsidP="0097264F">
      <w:pPr>
        <w:tabs>
          <w:tab w:val="left" w:pos="4678"/>
          <w:tab w:val="left" w:pos="5670"/>
        </w:tabs>
        <w:spacing w:after="120" w:line="280" w:lineRule="exact"/>
        <w:ind w:left="5812" w:hanging="5812"/>
        <w:rPr>
          <w:rFonts w:ascii="Arial" w:hAnsi="Arial" w:cs="Arial"/>
          <w:lang w:val="de-DE"/>
        </w:rPr>
      </w:pPr>
    </w:p>
    <w:p w14:paraId="26EE452F" w14:textId="77777777" w:rsidR="0097264F" w:rsidRPr="0014419C" w:rsidRDefault="0097264F" w:rsidP="0097264F">
      <w:pPr>
        <w:tabs>
          <w:tab w:val="left" w:pos="4678"/>
          <w:tab w:val="left" w:pos="5387"/>
        </w:tabs>
        <w:spacing w:line="280" w:lineRule="exact"/>
        <w:ind w:left="5812" w:hanging="5812"/>
        <w:rPr>
          <w:rFonts w:ascii="Arial" w:hAnsi="Arial" w:cs="Arial"/>
          <w:lang w:val="de-DE"/>
        </w:rPr>
      </w:pPr>
      <w:r w:rsidRPr="0014419C">
        <w:rPr>
          <w:rFonts w:ascii="Arial" w:hAnsi="Arial" w:cs="Arial"/>
          <w:lang w:val="de-DE"/>
        </w:rPr>
        <w:t>__________________________________</w:t>
      </w:r>
      <w:r w:rsidRPr="0014419C">
        <w:rPr>
          <w:rFonts w:ascii="Arial" w:hAnsi="Arial" w:cs="Arial"/>
          <w:lang w:val="de-DE"/>
        </w:rPr>
        <w:tab/>
        <w:t>__________________________________</w:t>
      </w:r>
    </w:p>
    <w:p w14:paraId="1DE0DBEA" w14:textId="77777777" w:rsidR="0097264F" w:rsidRPr="0014419C" w:rsidRDefault="0097264F" w:rsidP="0097264F">
      <w:pPr>
        <w:tabs>
          <w:tab w:val="left" w:pos="4678"/>
        </w:tabs>
        <w:spacing w:after="120" w:line="280" w:lineRule="exact"/>
        <w:ind w:left="5812" w:hanging="5812"/>
        <w:rPr>
          <w:rFonts w:ascii="Arial" w:hAnsi="Arial" w:cs="Arial"/>
          <w:lang w:val="de-DE"/>
        </w:rPr>
      </w:pPr>
      <w:r w:rsidRPr="0014419C">
        <w:rPr>
          <w:rFonts w:ascii="Arial" w:hAnsi="Arial" w:cs="Arial"/>
          <w:sz w:val="16"/>
          <w:szCs w:val="16"/>
          <w:lang w:val="de-DE"/>
        </w:rPr>
        <w:t>[Unterschrift]</w:t>
      </w:r>
      <w:r w:rsidRPr="0014419C">
        <w:rPr>
          <w:rFonts w:ascii="Arial" w:hAnsi="Arial" w:cs="Arial"/>
          <w:lang w:val="de-DE"/>
        </w:rPr>
        <w:tab/>
      </w:r>
      <w:r w:rsidRPr="0014419C">
        <w:rPr>
          <w:rFonts w:ascii="Arial" w:hAnsi="Arial" w:cs="Arial"/>
          <w:sz w:val="16"/>
          <w:szCs w:val="16"/>
          <w:lang w:val="de-DE"/>
        </w:rPr>
        <w:t>[Unterschrift]</w:t>
      </w:r>
    </w:p>
    <w:p w14:paraId="5661708E" w14:textId="77777777" w:rsidR="0097264F" w:rsidRPr="0014419C" w:rsidRDefault="0097264F" w:rsidP="0097264F">
      <w:pPr>
        <w:tabs>
          <w:tab w:val="left" w:pos="4678"/>
        </w:tabs>
        <w:spacing w:after="120" w:line="280" w:lineRule="exact"/>
        <w:rPr>
          <w:rFonts w:ascii="Arial" w:hAnsi="Arial" w:cs="Arial"/>
          <w:lang w:val="de-DE"/>
        </w:rPr>
      </w:pPr>
      <w:r w:rsidRPr="0014419C">
        <w:rPr>
          <w:rFonts w:ascii="Arial" w:hAnsi="Arial" w:cs="Arial"/>
          <w:lang w:val="de-DE"/>
        </w:rPr>
        <w:t xml:space="preserve"> [Ort], [Datum]</w:t>
      </w:r>
      <w:r w:rsidRPr="0014419C">
        <w:rPr>
          <w:rFonts w:ascii="Arial" w:hAnsi="Arial" w:cs="Arial"/>
          <w:b/>
          <w:bCs/>
        </w:rPr>
        <w:t xml:space="preserve"> </w:t>
      </w:r>
      <w:r w:rsidRPr="0014419C">
        <w:rPr>
          <w:rFonts w:ascii="Arial" w:hAnsi="Arial" w:cs="Arial"/>
          <w:b/>
          <w:bCs/>
        </w:rPr>
        <w:fldChar w:fldCharType="begin">
          <w:ffData>
            <w:name w:val=""/>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r w:rsidRPr="0014419C">
        <w:rPr>
          <w:rFonts w:ascii="Arial" w:hAnsi="Arial" w:cs="Arial"/>
          <w:lang w:val="de-DE"/>
        </w:rPr>
        <w:tab/>
        <w:t xml:space="preserve"> [Ort], [Datum] </w:t>
      </w:r>
      <w:r w:rsidRPr="0014419C">
        <w:rPr>
          <w:rFonts w:ascii="Arial" w:hAnsi="Arial" w:cs="Arial"/>
          <w:b/>
          <w:bCs/>
        </w:rPr>
        <w:t xml:space="preserve"> </w:t>
      </w:r>
      <w:r w:rsidRPr="0014419C">
        <w:rPr>
          <w:rFonts w:ascii="Arial" w:hAnsi="Arial" w:cs="Arial"/>
          <w:b/>
          <w:bCs/>
        </w:rPr>
        <w:fldChar w:fldCharType="begin">
          <w:ffData>
            <w:name w:val="Text1"/>
            <w:enabled/>
            <w:calcOnExit w:val="0"/>
            <w:textInput/>
          </w:ffData>
        </w:fldChar>
      </w:r>
      <w:r w:rsidRPr="0014419C">
        <w:rPr>
          <w:rFonts w:ascii="Arial" w:hAnsi="Arial" w:cs="Arial"/>
          <w:b/>
          <w:bCs/>
        </w:rPr>
        <w:instrText xml:space="preserve"> FORMTEXT </w:instrText>
      </w:r>
      <w:r w:rsidRPr="0014419C">
        <w:rPr>
          <w:rFonts w:ascii="Arial" w:hAnsi="Arial" w:cs="Arial"/>
          <w:b/>
          <w:bCs/>
        </w:rPr>
      </w:r>
      <w:r w:rsidRPr="0014419C">
        <w:rPr>
          <w:rFonts w:ascii="Arial" w:hAnsi="Arial" w:cs="Arial"/>
          <w:b/>
          <w:bCs/>
        </w:rPr>
        <w:fldChar w:fldCharType="separate"/>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noProof/>
        </w:rPr>
        <w:t> </w:t>
      </w:r>
      <w:r w:rsidRPr="0014419C">
        <w:rPr>
          <w:rFonts w:ascii="Arial" w:hAnsi="Arial" w:cs="Arial"/>
          <w:b/>
          <w:bCs/>
        </w:rPr>
        <w:fldChar w:fldCharType="end"/>
      </w:r>
    </w:p>
    <w:p w14:paraId="30034C38" w14:textId="77777777" w:rsidR="003A5C64" w:rsidRDefault="003A5C64" w:rsidP="003A5C64">
      <w:pPr>
        <w:tabs>
          <w:tab w:val="left" w:pos="5670"/>
        </w:tabs>
        <w:spacing w:after="120" w:line="280" w:lineRule="exact"/>
        <w:ind w:left="-567"/>
        <w:rPr>
          <w:rFonts w:ascii="Arial" w:hAnsi="Arial" w:cs="Arial"/>
          <w:b/>
          <w:snapToGrid/>
          <w:lang w:val="de-DE" w:eastAsia="zh-CN"/>
        </w:rPr>
      </w:pPr>
    </w:p>
    <w:p w14:paraId="098FC116" w14:textId="77777777" w:rsidR="003A5C64" w:rsidRDefault="003A5C64" w:rsidP="003A5C64">
      <w:pPr>
        <w:tabs>
          <w:tab w:val="left" w:pos="5670"/>
        </w:tabs>
        <w:spacing w:after="120" w:line="280" w:lineRule="exact"/>
        <w:ind w:left="-567"/>
        <w:rPr>
          <w:rFonts w:ascii="Arial" w:hAnsi="Arial" w:cs="Arial"/>
          <w:b/>
          <w:snapToGrid/>
          <w:lang w:val="de-DE" w:eastAsia="zh-CN"/>
        </w:rPr>
      </w:pPr>
    </w:p>
    <w:p w14:paraId="0955951F" w14:textId="33468427" w:rsidR="003A5C64" w:rsidRPr="0014419C" w:rsidRDefault="003A5C64" w:rsidP="00D07A1A">
      <w:pPr>
        <w:tabs>
          <w:tab w:val="left" w:pos="1985"/>
        </w:tabs>
        <w:spacing w:after="120" w:line="280" w:lineRule="exact"/>
        <w:ind w:left="1416" w:hanging="1416"/>
        <w:rPr>
          <w:rFonts w:ascii="Arial" w:hAnsi="Arial" w:cs="Arial"/>
          <w:lang w:val="de-DE"/>
        </w:rPr>
      </w:pPr>
      <w:r w:rsidRPr="0014419C">
        <w:rPr>
          <w:rFonts w:ascii="Arial" w:hAnsi="Arial" w:cs="Arial"/>
          <w:lang w:val="de-DE"/>
        </w:rPr>
        <w:t xml:space="preserve">Anlage I </w:t>
      </w:r>
      <w:r w:rsidRPr="0014419C">
        <w:rPr>
          <w:rFonts w:ascii="Arial" w:hAnsi="Arial" w:cs="Arial"/>
          <w:lang w:val="de-DE"/>
        </w:rPr>
        <w:tab/>
      </w:r>
      <w:r>
        <w:rPr>
          <w:rFonts w:ascii="Arial" w:hAnsi="Arial" w:cs="Arial"/>
          <w:lang w:val="de-DE"/>
        </w:rPr>
        <w:t>Erasmus-Lernvereinbarung siehe Mobilitätsantrag / Lernvereinbarung bei Job-Shadowing</w:t>
      </w:r>
    </w:p>
    <w:p w14:paraId="3767C550" w14:textId="05FB369D" w:rsidR="00A23175" w:rsidRPr="003A5C64" w:rsidRDefault="00A23175" w:rsidP="003A5C64">
      <w:pPr>
        <w:tabs>
          <w:tab w:val="left" w:pos="5670"/>
        </w:tabs>
        <w:spacing w:after="120" w:line="280" w:lineRule="exact"/>
        <w:ind w:left="-567"/>
        <w:rPr>
          <w:rFonts w:ascii="Arial" w:hAnsi="Arial" w:cs="Arial"/>
          <w:lang w:val="de-DE"/>
        </w:rPr>
      </w:pPr>
      <w:r w:rsidRPr="0014419C">
        <w:rPr>
          <w:rFonts w:ascii="Arial" w:hAnsi="Arial" w:cs="Arial"/>
          <w:b/>
          <w:snapToGrid/>
          <w:lang w:val="de-DE" w:eastAsia="zh-CN"/>
        </w:rPr>
        <w:br w:type="page"/>
      </w:r>
    </w:p>
    <w:p w14:paraId="23095E50" w14:textId="77777777" w:rsidR="0097264F" w:rsidRPr="0014419C" w:rsidRDefault="0097264F" w:rsidP="0097264F">
      <w:pPr>
        <w:tabs>
          <w:tab w:val="left" w:pos="5670"/>
        </w:tabs>
        <w:spacing w:after="120" w:line="280" w:lineRule="exact"/>
        <w:rPr>
          <w:rFonts w:ascii="Arial" w:hAnsi="Arial" w:cs="Arial"/>
        </w:rPr>
        <w:sectPr w:rsidR="0097264F" w:rsidRPr="0014419C" w:rsidSect="00A23175">
          <w:headerReference w:type="default" r:id="rId9"/>
          <w:footerReference w:type="even" r:id="rId10"/>
          <w:footerReference w:type="default" r:id="rId11"/>
          <w:headerReference w:type="first" r:id="rId12"/>
          <w:footerReference w:type="first" r:id="rId13"/>
          <w:footnotePr>
            <w:pos w:val="beneathText"/>
          </w:footnotePr>
          <w:pgSz w:w="11907" w:h="16840" w:code="9"/>
          <w:pgMar w:top="1134" w:right="1418" w:bottom="1134" w:left="1418" w:header="720" w:footer="720" w:gutter="0"/>
          <w:cols w:space="720"/>
          <w:docGrid w:linePitch="272"/>
        </w:sectPr>
      </w:pPr>
    </w:p>
    <w:p w14:paraId="3973EB25" w14:textId="77777777" w:rsidR="0097264F" w:rsidRPr="00D07A1A" w:rsidRDefault="004A0D02" w:rsidP="0097264F">
      <w:pPr>
        <w:tabs>
          <w:tab w:val="left" w:pos="360"/>
        </w:tabs>
        <w:spacing w:after="80" w:line="280" w:lineRule="exact"/>
        <w:jc w:val="center"/>
        <w:rPr>
          <w:rFonts w:ascii="Arial" w:hAnsi="Arial" w:cs="Arial"/>
          <w:b/>
          <w:sz w:val="16"/>
          <w:szCs w:val="16"/>
          <w:lang w:val="de-DE"/>
        </w:rPr>
      </w:pPr>
      <w:r w:rsidRPr="00D07A1A">
        <w:rPr>
          <w:rFonts w:ascii="Arial" w:hAnsi="Arial" w:cs="Arial"/>
          <w:b/>
          <w:sz w:val="16"/>
          <w:szCs w:val="16"/>
          <w:lang w:val="de-DE"/>
        </w:rPr>
        <w:t>Anlage</w:t>
      </w:r>
      <w:r w:rsidR="0097264F" w:rsidRPr="00D07A1A">
        <w:rPr>
          <w:rFonts w:ascii="Arial" w:hAnsi="Arial" w:cs="Arial"/>
          <w:b/>
          <w:sz w:val="16"/>
          <w:szCs w:val="16"/>
          <w:lang w:val="de-DE"/>
        </w:rPr>
        <w:t xml:space="preserve"> II</w:t>
      </w:r>
    </w:p>
    <w:p w14:paraId="2F10BA3E" w14:textId="77777777" w:rsidR="0097264F" w:rsidRPr="00D07A1A" w:rsidRDefault="0097264F" w:rsidP="0097264F">
      <w:pPr>
        <w:tabs>
          <w:tab w:val="left" w:pos="360"/>
        </w:tabs>
        <w:spacing w:after="80" w:line="280" w:lineRule="exact"/>
        <w:jc w:val="center"/>
        <w:rPr>
          <w:rFonts w:ascii="Arial" w:hAnsi="Arial" w:cs="Arial"/>
          <w:b/>
          <w:sz w:val="16"/>
          <w:szCs w:val="16"/>
          <w:lang w:val="de-DE"/>
        </w:rPr>
      </w:pPr>
      <w:r w:rsidRPr="00D07A1A">
        <w:rPr>
          <w:rFonts w:ascii="Arial" w:hAnsi="Arial" w:cs="Arial"/>
          <w:b/>
          <w:sz w:val="16"/>
          <w:szCs w:val="16"/>
          <w:lang w:val="de-DE"/>
        </w:rPr>
        <w:t>ALLGEMEINE BEDINGUNGEN</w:t>
      </w:r>
    </w:p>
    <w:p w14:paraId="2FC5A129" w14:textId="77777777" w:rsidR="0097264F" w:rsidRPr="00D07A1A" w:rsidRDefault="0097264F" w:rsidP="0097264F">
      <w:pPr>
        <w:tabs>
          <w:tab w:val="left" w:pos="360"/>
        </w:tabs>
        <w:spacing w:after="80" w:line="280" w:lineRule="exact"/>
        <w:rPr>
          <w:rFonts w:ascii="Arial" w:hAnsi="Arial" w:cs="Arial"/>
          <w:sz w:val="16"/>
          <w:szCs w:val="16"/>
          <w:lang w:val="de-DE"/>
        </w:rPr>
      </w:pPr>
    </w:p>
    <w:p w14:paraId="4BC4640E" w14:textId="77777777" w:rsidR="0097264F" w:rsidRPr="00D07A1A" w:rsidRDefault="0097264F" w:rsidP="0097264F">
      <w:pPr>
        <w:keepNext/>
        <w:spacing w:after="80" w:line="280" w:lineRule="exact"/>
        <w:rPr>
          <w:rFonts w:ascii="Arial" w:hAnsi="Arial" w:cs="Arial"/>
          <w:b/>
          <w:sz w:val="16"/>
          <w:szCs w:val="16"/>
          <w:lang w:val="de-DE"/>
        </w:rPr>
      </w:pPr>
      <w:r w:rsidRPr="00D07A1A">
        <w:rPr>
          <w:rFonts w:ascii="Arial" w:hAnsi="Arial" w:cs="Arial"/>
          <w:b/>
          <w:sz w:val="16"/>
          <w:szCs w:val="16"/>
          <w:lang w:val="de-DE"/>
        </w:rPr>
        <w:t>Artikel 1: Haftung</w:t>
      </w:r>
    </w:p>
    <w:p w14:paraId="483F55D6" w14:textId="77777777" w:rsidR="0097264F" w:rsidRPr="00D07A1A" w:rsidRDefault="0097264F" w:rsidP="0097264F">
      <w:pPr>
        <w:spacing w:after="80" w:line="280" w:lineRule="exact"/>
        <w:jc w:val="both"/>
        <w:rPr>
          <w:rFonts w:ascii="Arial" w:hAnsi="Arial" w:cs="Arial"/>
          <w:sz w:val="16"/>
          <w:szCs w:val="16"/>
          <w:lang w:val="de-DE"/>
        </w:rPr>
      </w:pPr>
      <w:r w:rsidRPr="00D07A1A">
        <w:rPr>
          <w:rFonts w:ascii="Arial" w:hAnsi="Arial" w:cs="Arial"/>
          <w:sz w:val="16"/>
          <w:szCs w:val="16"/>
          <w:lang w:val="de-DE"/>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14:paraId="40CCCA09" w14:textId="77777777" w:rsidR="0097264F" w:rsidRPr="00D07A1A" w:rsidRDefault="0097264F" w:rsidP="0097264F">
      <w:pPr>
        <w:spacing w:after="80" w:line="280" w:lineRule="exact"/>
        <w:jc w:val="both"/>
        <w:rPr>
          <w:rFonts w:ascii="Arial" w:hAnsi="Arial" w:cs="Arial"/>
          <w:sz w:val="16"/>
          <w:szCs w:val="16"/>
          <w:lang w:val="de-DE"/>
        </w:rPr>
      </w:pPr>
      <w:r w:rsidRPr="00D07A1A">
        <w:rPr>
          <w:rFonts w:ascii="Arial" w:hAnsi="Arial" w:cs="Arial"/>
          <w:sz w:val="16"/>
          <w:szCs w:val="16"/>
          <w:lang w:val="de-DE"/>
        </w:rPr>
        <w:t>Die Nationale Agentur in Deutschland, die Europäische Kommission oder ihre Mitarbeiter können im Falle eines Anspruchs aus der Vereinbarung, der sich auf während der Durchführung der Mobilitätsphase verursachte Schäden bezieht, nicht haftbar gemacht werden. Entsprechende Entschädigungs- oder Erstattungs</w:t>
      </w:r>
      <w:r w:rsidR="00A86F6C" w:rsidRPr="00D07A1A">
        <w:rPr>
          <w:rFonts w:ascii="Arial" w:hAnsi="Arial" w:cs="Arial"/>
          <w:sz w:val="16"/>
          <w:szCs w:val="16"/>
          <w:lang w:val="de-DE"/>
        </w:rPr>
        <w:t>-</w:t>
      </w:r>
      <w:r w:rsidRPr="00D07A1A">
        <w:rPr>
          <w:rFonts w:ascii="Arial" w:hAnsi="Arial" w:cs="Arial"/>
          <w:sz w:val="16"/>
          <w:szCs w:val="16"/>
          <w:lang w:val="de-DE"/>
        </w:rPr>
        <w:t xml:space="preserve">ansprüche werden daher von der Nationalen Agentur </w:t>
      </w:r>
      <w:r w:rsidR="008922C7" w:rsidRPr="00D07A1A">
        <w:rPr>
          <w:rFonts w:ascii="Arial" w:hAnsi="Arial" w:cs="Arial"/>
          <w:sz w:val="16"/>
          <w:szCs w:val="16"/>
          <w:lang w:val="de-DE"/>
        </w:rPr>
        <w:t>i</w:t>
      </w:r>
      <w:r w:rsidRPr="00D07A1A">
        <w:rPr>
          <w:rFonts w:ascii="Arial" w:hAnsi="Arial" w:cs="Arial"/>
          <w:sz w:val="16"/>
          <w:szCs w:val="16"/>
          <w:lang w:val="de-DE"/>
        </w:rPr>
        <w:t xml:space="preserve">n Deutschland oder von der Europäischen Kommission abgewiesen. </w:t>
      </w:r>
    </w:p>
    <w:p w14:paraId="0B6F8634" w14:textId="77777777" w:rsidR="000454A0" w:rsidRPr="00D07A1A" w:rsidRDefault="000454A0" w:rsidP="0097264F">
      <w:pPr>
        <w:spacing w:after="80" w:line="280" w:lineRule="exact"/>
        <w:jc w:val="both"/>
        <w:rPr>
          <w:rFonts w:ascii="Arial" w:hAnsi="Arial" w:cs="Arial"/>
          <w:sz w:val="16"/>
          <w:szCs w:val="16"/>
          <w:lang w:val="de-DE"/>
        </w:rPr>
      </w:pPr>
    </w:p>
    <w:p w14:paraId="507C1E94" w14:textId="77777777" w:rsidR="0097264F" w:rsidRPr="00D07A1A" w:rsidRDefault="0097264F" w:rsidP="0097264F">
      <w:pPr>
        <w:keepNext/>
        <w:spacing w:after="80" w:line="280" w:lineRule="exact"/>
        <w:rPr>
          <w:rFonts w:ascii="Arial" w:hAnsi="Arial" w:cs="Arial"/>
          <w:b/>
          <w:sz w:val="16"/>
          <w:szCs w:val="16"/>
          <w:lang w:val="de-DE"/>
        </w:rPr>
      </w:pPr>
      <w:r w:rsidRPr="00D07A1A">
        <w:rPr>
          <w:rFonts w:ascii="Arial" w:hAnsi="Arial" w:cs="Arial"/>
          <w:b/>
          <w:sz w:val="16"/>
          <w:szCs w:val="16"/>
          <w:lang w:val="de-DE"/>
        </w:rPr>
        <w:t>Artikel 2: Beendigung der Vereinbarung</w:t>
      </w:r>
    </w:p>
    <w:p w14:paraId="44ADFB9E" w14:textId="77777777" w:rsidR="0097264F" w:rsidRPr="00D07A1A" w:rsidRDefault="0097264F" w:rsidP="0097264F">
      <w:pPr>
        <w:spacing w:after="80" w:line="280" w:lineRule="exact"/>
        <w:jc w:val="both"/>
        <w:rPr>
          <w:rFonts w:ascii="Arial" w:hAnsi="Arial" w:cs="Arial"/>
          <w:sz w:val="16"/>
          <w:szCs w:val="16"/>
          <w:lang w:val="de-DE"/>
        </w:rPr>
      </w:pPr>
      <w:r w:rsidRPr="00D07A1A">
        <w:rPr>
          <w:rFonts w:ascii="Arial" w:hAnsi="Arial" w:cs="Arial"/>
          <w:sz w:val="16"/>
          <w:szCs w:val="16"/>
          <w:lang w:val="de-DE"/>
        </w:rPr>
        <w:t xml:space="preserve">Unterlässt der </w:t>
      </w:r>
      <w:r w:rsidR="00A86F6C" w:rsidRPr="00D07A1A">
        <w:rPr>
          <w:rFonts w:ascii="Arial" w:hAnsi="Arial" w:cs="Arial"/>
          <w:sz w:val="16"/>
          <w:szCs w:val="16"/>
          <w:lang w:val="de-DE"/>
        </w:rPr>
        <w:t>Teilnehmer / die Teilnehmerin</w:t>
      </w:r>
      <w:r w:rsidRPr="00D07A1A">
        <w:rPr>
          <w:rFonts w:ascii="Arial" w:hAnsi="Arial" w:cs="Arial"/>
          <w:sz w:val="16"/>
          <w:szCs w:val="16"/>
          <w:lang w:val="de-DE"/>
        </w:rPr>
        <w:t xml:space="preserve"> die Erfüllung der Pflichten aus dieser Vereinbarung, so ist die Einrichtung  ungeachtet der nach geltendem Recht vorgesehenen Folgen berechtigt, die Vereinbarung ohne weitere rechtliche Formalitäten zu kündigen oder zu stornieren, sofern seitens des Teilnehmers</w:t>
      </w:r>
      <w:r w:rsidR="00A86F6C" w:rsidRPr="00D07A1A">
        <w:rPr>
          <w:rFonts w:ascii="Arial" w:hAnsi="Arial" w:cs="Arial"/>
          <w:sz w:val="16"/>
          <w:szCs w:val="16"/>
          <w:lang w:val="de-DE"/>
        </w:rPr>
        <w:t xml:space="preserve"> </w:t>
      </w:r>
      <w:r w:rsidRPr="00D07A1A">
        <w:rPr>
          <w:rFonts w:ascii="Arial" w:hAnsi="Arial" w:cs="Arial"/>
          <w:sz w:val="16"/>
          <w:szCs w:val="16"/>
          <w:lang w:val="de-DE"/>
        </w:rPr>
        <w:t>/</w:t>
      </w:r>
      <w:r w:rsidR="00A86F6C" w:rsidRPr="00D07A1A">
        <w:rPr>
          <w:rFonts w:ascii="Arial" w:hAnsi="Arial" w:cs="Arial"/>
          <w:sz w:val="16"/>
          <w:szCs w:val="16"/>
          <w:lang w:val="de-DE"/>
        </w:rPr>
        <w:t xml:space="preserve"> der Teilnehmer</w:t>
      </w:r>
      <w:r w:rsidRPr="00D07A1A">
        <w:rPr>
          <w:rFonts w:ascii="Arial" w:hAnsi="Arial" w:cs="Arial"/>
          <w:sz w:val="16"/>
          <w:szCs w:val="16"/>
          <w:lang w:val="de-DE"/>
        </w:rPr>
        <w:t xml:space="preserve">in innerhalb eines Monats nach Eingang einer entsprechenden Mitteilung per Einschreiben keine Maßnahmen ergriffen wurden. </w:t>
      </w:r>
    </w:p>
    <w:p w14:paraId="619AACCB" w14:textId="77777777" w:rsidR="000454A0" w:rsidRPr="00D07A1A" w:rsidRDefault="000454A0" w:rsidP="000454A0">
      <w:pPr>
        <w:spacing w:after="80" w:line="280" w:lineRule="exact"/>
        <w:jc w:val="both"/>
        <w:rPr>
          <w:rFonts w:ascii="Arial" w:hAnsi="Arial" w:cs="Arial"/>
          <w:sz w:val="16"/>
          <w:szCs w:val="16"/>
          <w:lang w:val="de-DE"/>
        </w:rPr>
      </w:pPr>
      <w:r w:rsidRPr="00D07A1A">
        <w:rPr>
          <w:rFonts w:ascii="Arial" w:hAnsi="Arial" w:cs="Arial"/>
          <w:sz w:val="16"/>
          <w:szCs w:val="16"/>
          <w:lang w:val="de-DE"/>
        </w:rPr>
        <w:t>Im Falle einer Kündigung durch den Teilnehmer/die Teilnehmerin aufgrund "höherer Gewalt", d. h. einer unvorhersehbaren, außergewöhnlichen Situation oder eines Ereignisses, auf das der/die Teilnehmende keinen Einfluss hat und das nicht auf eigene Fehler oder Fahrlässigkeit zurückzuführen ist, hat der/die Teilnehmende Anspruch auf den Betrag der Finanzhilfe, der der tatsächlichen Dauer der Mobilitätsphase entspricht. Etwaige Restbeträge sind zu erstatten.</w:t>
      </w:r>
    </w:p>
    <w:p w14:paraId="05E3E422" w14:textId="77777777" w:rsidR="000454A0" w:rsidRPr="00D07A1A" w:rsidRDefault="000454A0" w:rsidP="000454A0">
      <w:pPr>
        <w:spacing w:after="80" w:line="280" w:lineRule="exact"/>
        <w:jc w:val="both"/>
        <w:rPr>
          <w:rFonts w:ascii="Arial" w:hAnsi="Arial" w:cs="Arial"/>
          <w:sz w:val="16"/>
          <w:szCs w:val="16"/>
          <w:lang w:val="de-DE"/>
        </w:rPr>
      </w:pPr>
    </w:p>
    <w:p w14:paraId="12B38D8C" w14:textId="77777777" w:rsidR="00A86F6C" w:rsidRPr="00D07A1A" w:rsidRDefault="00A86F6C" w:rsidP="0097264F">
      <w:pPr>
        <w:spacing w:after="80" w:line="280" w:lineRule="exact"/>
        <w:jc w:val="both"/>
        <w:rPr>
          <w:rFonts w:ascii="Arial" w:hAnsi="Arial" w:cs="Arial"/>
          <w:b/>
          <w:bCs/>
          <w:sz w:val="16"/>
          <w:szCs w:val="16"/>
          <w:lang w:val="de-DE"/>
        </w:rPr>
      </w:pPr>
      <w:r w:rsidRPr="00D07A1A">
        <w:rPr>
          <w:rFonts w:ascii="Arial" w:hAnsi="Arial" w:cs="Arial"/>
          <w:b/>
          <w:bCs/>
          <w:sz w:val="16"/>
          <w:szCs w:val="16"/>
          <w:lang w:val="de-DE"/>
        </w:rPr>
        <w:t>Artikel 3: Rückerstattung</w:t>
      </w:r>
    </w:p>
    <w:p w14:paraId="0D49F93F" w14:textId="77777777" w:rsidR="00A86F6C" w:rsidRPr="00D07A1A" w:rsidRDefault="00A86F6C" w:rsidP="00666873">
      <w:pPr>
        <w:spacing w:line="280" w:lineRule="exact"/>
        <w:rPr>
          <w:rFonts w:ascii="Arial" w:hAnsi="Arial" w:cs="Arial"/>
          <w:sz w:val="16"/>
          <w:szCs w:val="16"/>
          <w:lang w:val="de-DE"/>
        </w:rPr>
      </w:pPr>
      <w:r w:rsidRPr="00D07A1A">
        <w:rPr>
          <w:rFonts w:ascii="Arial" w:hAnsi="Arial" w:cs="Arial"/>
          <w:sz w:val="16"/>
          <w:szCs w:val="16"/>
          <w:lang w:val="de-DE"/>
        </w:rPr>
        <w:t>Die finanzielle Unterstützung oder ein Teil davon wird von der entsendenden Einrichtung zurückgefordert, wenn der Teilnehmer /die Teilnehmerin die Bedingungen der Vereinbarung nicht einhält. Kündigt der Teilnehmer / die Teilnehmerin die Vereinbarung vorzeitig, so muss er den bereits gezahlten Zuschussbetrag zurückzahlen, es sei denn, mit der entsendenden Einrichtung wurde etwas anderes vereinbart. Letzteres ist von der entsendenden Einrichtung zu melden und von der Nationalen Agentur zu anzunehmen.</w:t>
      </w:r>
    </w:p>
    <w:p w14:paraId="69EBA101" w14:textId="77777777" w:rsidR="000454A0" w:rsidRPr="00D07A1A" w:rsidRDefault="000454A0" w:rsidP="00666873">
      <w:pPr>
        <w:spacing w:line="280" w:lineRule="exact"/>
        <w:rPr>
          <w:rFonts w:ascii="Arial" w:hAnsi="Arial" w:cs="Arial"/>
          <w:sz w:val="16"/>
          <w:szCs w:val="16"/>
          <w:lang w:val="de-DE"/>
        </w:rPr>
      </w:pPr>
    </w:p>
    <w:p w14:paraId="0F8C8945" w14:textId="77777777" w:rsidR="0097264F" w:rsidRPr="00D07A1A" w:rsidRDefault="0097264F" w:rsidP="0097264F">
      <w:pPr>
        <w:spacing w:after="80" w:line="280" w:lineRule="exact"/>
        <w:rPr>
          <w:rFonts w:ascii="Arial" w:hAnsi="Arial" w:cs="Arial"/>
          <w:b/>
          <w:sz w:val="16"/>
          <w:szCs w:val="16"/>
          <w:lang w:val="de-DE"/>
        </w:rPr>
      </w:pPr>
      <w:r w:rsidRPr="00D07A1A">
        <w:rPr>
          <w:rFonts w:ascii="Arial" w:hAnsi="Arial" w:cs="Arial"/>
          <w:b/>
          <w:sz w:val="16"/>
          <w:szCs w:val="16"/>
          <w:lang w:val="de-DE"/>
        </w:rPr>
        <w:t xml:space="preserve">Artikel </w:t>
      </w:r>
      <w:r w:rsidR="00A86F6C" w:rsidRPr="00D07A1A">
        <w:rPr>
          <w:rFonts w:ascii="Arial" w:hAnsi="Arial" w:cs="Arial"/>
          <w:b/>
          <w:sz w:val="16"/>
          <w:szCs w:val="16"/>
          <w:lang w:val="de-DE"/>
        </w:rPr>
        <w:t>4</w:t>
      </w:r>
      <w:r w:rsidRPr="00D07A1A">
        <w:rPr>
          <w:rFonts w:ascii="Arial" w:hAnsi="Arial" w:cs="Arial"/>
          <w:b/>
          <w:sz w:val="16"/>
          <w:szCs w:val="16"/>
          <w:lang w:val="de-DE"/>
        </w:rPr>
        <w:t>: Datenschutz</w:t>
      </w:r>
    </w:p>
    <w:p w14:paraId="1D7AD0BE" w14:textId="77777777" w:rsidR="0097264F" w:rsidRPr="00D07A1A" w:rsidRDefault="0097264F" w:rsidP="0097264F">
      <w:pPr>
        <w:spacing w:after="80" w:line="280" w:lineRule="exact"/>
        <w:jc w:val="both"/>
        <w:rPr>
          <w:rFonts w:ascii="Arial" w:hAnsi="Arial" w:cs="Arial"/>
          <w:sz w:val="16"/>
          <w:szCs w:val="16"/>
          <w:lang w:val="de-DE"/>
        </w:rPr>
      </w:pPr>
      <w:r w:rsidRPr="00D07A1A">
        <w:rPr>
          <w:rFonts w:ascii="Arial" w:hAnsi="Arial" w:cs="Arial"/>
          <w:sz w:val="16"/>
          <w:szCs w:val="16"/>
          <w:lang w:val="de-DE"/>
        </w:rPr>
        <w:t>Alle in der Ve</w:t>
      </w:r>
      <w:r w:rsidR="00981662" w:rsidRPr="00D07A1A">
        <w:rPr>
          <w:rFonts w:ascii="Arial" w:hAnsi="Arial" w:cs="Arial"/>
          <w:sz w:val="16"/>
          <w:szCs w:val="16"/>
          <w:lang w:val="de-DE"/>
        </w:rPr>
        <w:t>reinbarung enthaltenen personen</w:t>
      </w:r>
      <w:r w:rsidR="00A86F6C" w:rsidRPr="00D07A1A">
        <w:rPr>
          <w:rFonts w:ascii="Arial" w:hAnsi="Arial" w:cs="Arial"/>
          <w:sz w:val="16"/>
          <w:szCs w:val="16"/>
          <w:lang w:val="de-DE"/>
        </w:rPr>
        <w:t>-</w:t>
      </w:r>
      <w:r w:rsidRPr="00D07A1A">
        <w:rPr>
          <w:rFonts w:ascii="Arial" w:hAnsi="Arial" w:cs="Arial"/>
          <w:sz w:val="16"/>
          <w:szCs w:val="16"/>
          <w:lang w:val="de-DE"/>
        </w:rPr>
        <w:t xml:space="preserve">bezogenen Daten werden entsprechend der Verordnung (EG) Nr. </w:t>
      </w:r>
      <w:bookmarkStart w:id="2" w:name="_Hlk4486654"/>
      <w:bookmarkStart w:id="3" w:name="_Hlk4486562"/>
      <w:r w:rsidR="008421F3" w:rsidRPr="00D07A1A">
        <w:rPr>
          <w:rFonts w:ascii="Arial" w:hAnsi="Arial" w:cs="Arial"/>
          <w:sz w:val="16"/>
          <w:szCs w:val="16"/>
          <w:lang w:val="de-DE"/>
        </w:rPr>
        <w:t>2018/1725</w:t>
      </w:r>
      <w:bookmarkEnd w:id="2"/>
      <w:r w:rsidR="00666873" w:rsidRPr="00D07A1A">
        <w:rPr>
          <w:rFonts w:ascii="Arial" w:hAnsi="Arial" w:cs="Arial"/>
          <w:sz w:val="16"/>
          <w:szCs w:val="16"/>
          <w:lang w:val="de-DE"/>
        </w:rPr>
        <w:t xml:space="preserve"> </w:t>
      </w:r>
      <w:bookmarkEnd w:id="3"/>
      <w:r w:rsidRPr="00D07A1A">
        <w:rPr>
          <w:rFonts w:ascii="Arial" w:hAnsi="Arial" w:cs="Arial"/>
          <w:sz w:val="16"/>
          <w:szCs w:val="16"/>
          <w:lang w:val="de-DE"/>
        </w:rPr>
        <w:t>des Europäischen Parlaments und des Rates zum Schutz natürlicher Personen bei der Verarbeitung personenbezogener Daten durch die Organe und Einrichtungen der EU und zum freien Datenverkehr verarbeitet. Derartige Daten werden ausschließlich in Verbind</w:t>
      </w:r>
      <w:r w:rsidR="00981662" w:rsidRPr="00D07A1A">
        <w:rPr>
          <w:rFonts w:ascii="Arial" w:hAnsi="Arial" w:cs="Arial"/>
          <w:sz w:val="16"/>
          <w:szCs w:val="16"/>
          <w:lang w:val="de-DE"/>
        </w:rPr>
        <w:t>ung mit der Durchführung und dem Follow-up</w:t>
      </w:r>
      <w:r w:rsidRPr="00D07A1A">
        <w:rPr>
          <w:rFonts w:ascii="Arial" w:hAnsi="Arial" w:cs="Arial"/>
          <w:sz w:val="16"/>
          <w:szCs w:val="16"/>
          <w:lang w:val="de-DE"/>
        </w:rPr>
        <w:t xml:space="preserve"> der Vereinbarung durch </w:t>
      </w:r>
      <w:r w:rsidR="00981662" w:rsidRPr="00D07A1A">
        <w:rPr>
          <w:rFonts w:ascii="Arial" w:hAnsi="Arial" w:cs="Arial"/>
          <w:sz w:val="16"/>
          <w:szCs w:val="16"/>
          <w:lang w:val="de-DE"/>
        </w:rPr>
        <w:t>die entsendende Einrichtung, die Nationale Agentur und die Europäische</w:t>
      </w:r>
      <w:r w:rsidRPr="00D07A1A">
        <w:rPr>
          <w:rFonts w:ascii="Arial" w:hAnsi="Arial" w:cs="Arial"/>
          <w:sz w:val="16"/>
          <w:szCs w:val="16"/>
          <w:lang w:val="de-DE"/>
        </w:rPr>
        <w:t xml:space="preserve"> Kommission verarbeitet, unbeschadet der Möglichkeit der Weitergabe der Daten an die für die Untersuchung und Prüfung zuständigen EU-Einrichtungen gemäß der EU-Gesetzgebung</w:t>
      </w:r>
      <w:r w:rsidR="00D76AC9" w:rsidRPr="00D07A1A">
        <w:rPr>
          <w:rStyle w:val="Funotenzeichen"/>
          <w:rFonts w:ascii="Arial" w:hAnsi="Arial"/>
          <w:sz w:val="16"/>
          <w:szCs w:val="16"/>
          <w:lang w:val="de-DE"/>
        </w:rPr>
        <w:footnoteReference w:id="1"/>
      </w:r>
      <w:r w:rsidRPr="00D07A1A">
        <w:rPr>
          <w:rFonts w:ascii="Arial" w:hAnsi="Arial" w:cs="Arial"/>
          <w:sz w:val="16"/>
          <w:szCs w:val="16"/>
          <w:lang w:val="de-DE"/>
        </w:rPr>
        <w:t xml:space="preserve"> (Europäischer Rechnungshof oder Europäisches Amt für Betrugsbekämpfung (OLAF)).</w:t>
      </w:r>
    </w:p>
    <w:p w14:paraId="0BA6D71A" w14:textId="77777777" w:rsidR="0097264F" w:rsidRPr="00D07A1A" w:rsidRDefault="0097264F" w:rsidP="0097264F">
      <w:pPr>
        <w:spacing w:after="80" w:line="280" w:lineRule="exact"/>
        <w:jc w:val="both"/>
        <w:rPr>
          <w:rFonts w:ascii="Arial" w:hAnsi="Arial" w:cs="Arial"/>
          <w:sz w:val="16"/>
          <w:szCs w:val="16"/>
          <w:lang w:val="de-DE"/>
        </w:rPr>
      </w:pPr>
      <w:r w:rsidRPr="00D07A1A">
        <w:rPr>
          <w:rFonts w:ascii="Arial" w:hAnsi="Arial" w:cs="Arial"/>
          <w:sz w:val="16"/>
          <w:szCs w:val="16"/>
          <w:lang w:val="de-DE"/>
        </w:rPr>
        <w:t xml:space="preserve">Der </w:t>
      </w:r>
      <w:r w:rsidR="00A86F6C" w:rsidRPr="00D07A1A">
        <w:rPr>
          <w:rFonts w:ascii="Arial" w:hAnsi="Arial" w:cs="Arial"/>
          <w:sz w:val="16"/>
          <w:szCs w:val="16"/>
          <w:lang w:val="de-DE"/>
        </w:rPr>
        <w:t>Teilnehmer / die</w:t>
      </w:r>
      <w:r w:rsidRPr="00D07A1A">
        <w:rPr>
          <w:rFonts w:ascii="Arial" w:hAnsi="Arial" w:cs="Arial"/>
          <w:sz w:val="16"/>
          <w:szCs w:val="16"/>
          <w:lang w:val="de-DE"/>
        </w:rPr>
        <w:t xml:space="preserve"> Teilnehmerin kann auf schriftliche Anfrage hin Zugang zu seinen</w:t>
      </w:r>
      <w:r w:rsidR="00151476" w:rsidRPr="00D07A1A">
        <w:rPr>
          <w:rFonts w:ascii="Arial" w:hAnsi="Arial" w:cs="Arial"/>
          <w:sz w:val="16"/>
          <w:szCs w:val="16"/>
          <w:lang w:val="de-DE"/>
        </w:rPr>
        <w:t>/ihren</w:t>
      </w:r>
      <w:r w:rsidRPr="00D07A1A">
        <w:rPr>
          <w:rFonts w:ascii="Arial" w:hAnsi="Arial" w:cs="Arial"/>
          <w:sz w:val="16"/>
          <w:szCs w:val="16"/>
          <w:lang w:val="de-DE"/>
        </w:rPr>
        <w:t xml:space="preserve"> persönlichen Daten erhalten und falsche oder unvollständige Information</w:t>
      </w:r>
      <w:r w:rsidR="00A3662D" w:rsidRPr="00D07A1A">
        <w:rPr>
          <w:rFonts w:ascii="Arial" w:hAnsi="Arial" w:cs="Arial"/>
          <w:sz w:val="16"/>
          <w:szCs w:val="16"/>
          <w:lang w:val="de-DE"/>
        </w:rPr>
        <w:t>en</w:t>
      </w:r>
      <w:r w:rsidRPr="00D07A1A">
        <w:rPr>
          <w:rFonts w:ascii="Arial" w:hAnsi="Arial" w:cs="Arial"/>
          <w:sz w:val="16"/>
          <w:szCs w:val="16"/>
          <w:lang w:val="de-DE"/>
        </w:rPr>
        <w:t xml:space="preserve"> berichtigen. Er/Sie richtet etwaige Fragen zur Verarbeitung seiner/ihrer persönlichen Daten an die entsendende Einrichtung und/oder an die Nationale Agentur. </w:t>
      </w:r>
      <w:bookmarkStart w:id="4" w:name="_Hlk4486686"/>
      <w:bookmarkStart w:id="5" w:name="_Hlk4486597"/>
      <w:r w:rsidRPr="00D07A1A">
        <w:rPr>
          <w:rFonts w:ascii="Arial" w:hAnsi="Arial" w:cs="Arial"/>
          <w:sz w:val="16"/>
          <w:szCs w:val="16"/>
          <w:lang w:val="de-DE"/>
        </w:rPr>
        <w:t>Der</w:t>
      </w:r>
      <w:r w:rsidR="00A86F6C" w:rsidRPr="00D07A1A">
        <w:rPr>
          <w:rFonts w:ascii="Arial" w:hAnsi="Arial" w:cs="Arial"/>
          <w:sz w:val="16"/>
          <w:szCs w:val="16"/>
          <w:lang w:val="de-DE"/>
        </w:rPr>
        <w:t xml:space="preserve"> Teilnehmer / die</w:t>
      </w:r>
      <w:r w:rsidRPr="00D07A1A">
        <w:rPr>
          <w:rFonts w:ascii="Arial" w:hAnsi="Arial" w:cs="Arial"/>
          <w:sz w:val="16"/>
          <w:szCs w:val="16"/>
          <w:lang w:val="de-DE"/>
        </w:rPr>
        <w:t xml:space="preserve"> Teilnehmerin kann gegen die Verarbeitung seiner </w:t>
      </w:r>
      <w:r w:rsidR="00981662" w:rsidRPr="00D07A1A">
        <w:rPr>
          <w:rFonts w:ascii="Arial" w:hAnsi="Arial" w:cs="Arial"/>
          <w:sz w:val="16"/>
          <w:szCs w:val="16"/>
          <w:lang w:val="de-DE"/>
        </w:rPr>
        <w:t xml:space="preserve">bzw. ihrer persönlichen </w:t>
      </w:r>
      <w:r w:rsidR="00864685" w:rsidRPr="00D07A1A">
        <w:rPr>
          <w:rFonts w:ascii="Arial" w:hAnsi="Arial" w:cs="Arial"/>
          <w:sz w:val="16"/>
          <w:szCs w:val="16"/>
          <w:lang w:val="de-DE"/>
        </w:rPr>
        <w:t xml:space="preserve">Daten </w:t>
      </w:r>
      <w:r w:rsidR="00981662" w:rsidRPr="00D07A1A">
        <w:rPr>
          <w:rFonts w:ascii="Arial" w:hAnsi="Arial" w:cs="Arial"/>
          <w:sz w:val="16"/>
          <w:szCs w:val="16"/>
          <w:lang w:val="de-DE"/>
        </w:rPr>
        <w:t>im</w:t>
      </w:r>
      <w:r w:rsidRPr="00D07A1A">
        <w:rPr>
          <w:rFonts w:ascii="Arial" w:hAnsi="Arial" w:cs="Arial"/>
          <w:sz w:val="16"/>
          <w:szCs w:val="16"/>
          <w:lang w:val="de-DE"/>
        </w:rPr>
        <w:t xml:space="preserve"> Hinblick auf die Nutzung der Daten d</w:t>
      </w:r>
      <w:r w:rsidR="00864685" w:rsidRPr="00D07A1A">
        <w:rPr>
          <w:rFonts w:ascii="Arial" w:hAnsi="Arial" w:cs="Arial"/>
          <w:sz w:val="16"/>
          <w:szCs w:val="16"/>
          <w:lang w:val="de-DE"/>
        </w:rPr>
        <w:t>urch die Europäische Kommission</w:t>
      </w:r>
      <w:r w:rsidRPr="00D07A1A">
        <w:rPr>
          <w:rFonts w:ascii="Arial" w:hAnsi="Arial" w:cs="Arial"/>
          <w:sz w:val="16"/>
          <w:szCs w:val="16"/>
          <w:lang w:val="de-DE"/>
        </w:rPr>
        <w:t xml:space="preserve"> beim Europäischen Datenschutzbeauftragten Beschwerde einreichen.</w:t>
      </w:r>
      <w:bookmarkEnd w:id="4"/>
    </w:p>
    <w:bookmarkEnd w:id="5"/>
    <w:p w14:paraId="1A96BE44" w14:textId="77777777" w:rsidR="0097264F" w:rsidRPr="00D07A1A" w:rsidRDefault="0097264F" w:rsidP="00666873">
      <w:pPr>
        <w:spacing w:line="280" w:lineRule="exact"/>
        <w:rPr>
          <w:rFonts w:ascii="Arial" w:hAnsi="Arial" w:cs="Arial"/>
          <w:sz w:val="16"/>
          <w:szCs w:val="16"/>
          <w:lang w:val="de-DE"/>
        </w:rPr>
      </w:pPr>
    </w:p>
    <w:p w14:paraId="240DE490" w14:textId="77777777" w:rsidR="000454A0" w:rsidRPr="00D07A1A" w:rsidRDefault="000454A0" w:rsidP="00666873">
      <w:pPr>
        <w:spacing w:line="280" w:lineRule="exact"/>
        <w:rPr>
          <w:rFonts w:ascii="Arial" w:hAnsi="Arial" w:cs="Arial"/>
          <w:sz w:val="16"/>
          <w:szCs w:val="16"/>
          <w:lang w:val="de-DE"/>
        </w:rPr>
      </w:pPr>
    </w:p>
    <w:p w14:paraId="44062215" w14:textId="77777777" w:rsidR="000454A0" w:rsidRPr="00D07A1A" w:rsidRDefault="000454A0" w:rsidP="00666873">
      <w:pPr>
        <w:spacing w:line="280" w:lineRule="exact"/>
        <w:rPr>
          <w:rFonts w:ascii="Arial" w:hAnsi="Arial" w:cs="Arial"/>
          <w:sz w:val="16"/>
          <w:szCs w:val="16"/>
          <w:lang w:val="de-DE"/>
        </w:rPr>
      </w:pPr>
    </w:p>
    <w:p w14:paraId="3A565B31" w14:textId="77777777" w:rsidR="0097264F" w:rsidRPr="00D07A1A" w:rsidRDefault="0097264F" w:rsidP="0097264F">
      <w:pPr>
        <w:spacing w:after="80" w:line="280" w:lineRule="exact"/>
        <w:rPr>
          <w:rFonts w:ascii="Arial" w:hAnsi="Arial" w:cs="Arial"/>
          <w:sz w:val="16"/>
          <w:szCs w:val="16"/>
          <w:lang w:val="de-DE"/>
        </w:rPr>
      </w:pPr>
      <w:r w:rsidRPr="00D07A1A">
        <w:rPr>
          <w:rFonts w:ascii="Arial" w:hAnsi="Arial" w:cs="Arial"/>
          <w:b/>
          <w:sz w:val="16"/>
          <w:szCs w:val="16"/>
          <w:lang w:val="de-DE"/>
        </w:rPr>
        <w:t xml:space="preserve">Artikel </w:t>
      </w:r>
      <w:r w:rsidR="00A86F6C" w:rsidRPr="00D07A1A">
        <w:rPr>
          <w:rFonts w:ascii="Arial" w:hAnsi="Arial" w:cs="Arial"/>
          <w:b/>
          <w:sz w:val="16"/>
          <w:szCs w:val="16"/>
          <w:lang w:val="de-DE"/>
        </w:rPr>
        <w:t>5</w:t>
      </w:r>
      <w:r w:rsidRPr="00D07A1A">
        <w:rPr>
          <w:rFonts w:ascii="Arial" w:hAnsi="Arial" w:cs="Arial"/>
          <w:b/>
          <w:sz w:val="16"/>
          <w:szCs w:val="16"/>
          <w:lang w:val="de-DE"/>
        </w:rPr>
        <w:t>: Kontrollen und Prüfungen</w:t>
      </w:r>
    </w:p>
    <w:p w14:paraId="1DF53F4B" w14:textId="77777777" w:rsidR="0073105F" w:rsidRPr="00D07A1A" w:rsidRDefault="0097264F" w:rsidP="00666873">
      <w:pPr>
        <w:spacing w:after="80" w:line="280" w:lineRule="exact"/>
        <w:jc w:val="both"/>
        <w:rPr>
          <w:rFonts w:ascii="Arial" w:hAnsi="Arial" w:cs="Arial"/>
          <w:sz w:val="16"/>
          <w:szCs w:val="16"/>
          <w:lang w:val="de-DE"/>
        </w:rPr>
      </w:pPr>
      <w:r w:rsidRPr="00D07A1A">
        <w:rPr>
          <w:rFonts w:ascii="Arial" w:hAnsi="Arial" w:cs="Arial"/>
          <w:sz w:val="16"/>
          <w:szCs w:val="16"/>
          <w:lang w:val="de-DE"/>
        </w:rPr>
        <w:t xml:space="preserve">Die Parteien der Vereinbarung verpflichten sich zur Übermittlung jeglicher detaillierten Information(en), welche von der Europäischen Kommission, der Nationalen Agentur in Deutschland oder jeder anderen außenstehenden, von der Europäischen Kommission oder Nationalen Agentur in Deutschland beauftragten Stelle zum Zweck der Überprüfung der ordnungsgemäßen Umsetzung der Mobilitätsphase und der </w:t>
      </w:r>
      <w:r w:rsidR="008465CE" w:rsidRPr="00D07A1A">
        <w:rPr>
          <w:rFonts w:ascii="Arial" w:hAnsi="Arial" w:cs="Arial"/>
          <w:sz w:val="16"/>
          <w:szCs w:val="16"/>
          <w:lang w:val="de-DE"/>
        </w:rPr>
        <w:t>Bestimmungen der Vereinbarung</w:t>
      </w:r>
      <w:r w:rsidRPr="00D07A1A">
        <w:rPr>
          <w:rFonts w:ascii="Arial" w:hAnsi="Arial" w:cs="Arial"/>
          <w:sz w:val="16"/>
          <w:szCs w:val="16"/>
          <w:lang w:val="de-DE"/>
        </w:rPr>
        <w:t xml:space="preserve"> angefordert wurde(n).</w:t>
      </w:r>
    </w:p>
    <w:sectPr w:rsidR="0073105F" w:rsidRPr="00D07A1A" w:rsidSect="003C5B04">
      <w:headerReference w:type="even" r:id="rId14"/>
      <w:headerReference w:type="default" r:id="rId15"/>
      <w:footerReference w:type="default" r:id="rId16"/>
      <w:headerReference w:type="first" r:id="rId17"/>
      <w:pgSz w:w="11906" w:h="16838"/>
      <w:pgMar w:top="1440" w:right="1134" w:bottom="1440" w:left="1134"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2C4DA" w14:textId="77777777" w:rsidR="00481346" w:rsidRDefault="00481346" w:rsidP="0097264F">
      <w:r>
        <w:separator/>
      </w:r>
    </w:p>
  </w:endnote>
  <w:endnote w:type="continuationSeparator" w:id="0">
    <w:p w14:paraId="0466CEEE" w14:textId="77777777" w:rsidR="00481346" w:rsidRDefault="00481346" w:rsidP="0097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7FBF" w14:textId="77777777" w:rsidR="000654C6" w:rsidRDefault="000654C6">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4020B3E7" w14:textId="77777777" w:rsidR="000654C6" w:rsidRDefault="000654C6">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9DBC" w14:textId="77777777" w:rsidR="000654C6" w:rsidRPr="0014419C" w:rsidRDefault="000654C6" w:rsidP="00F85D34">
    <w:pPr>
      <w:pStyle w:val="Kopfzeile"/>
      <w:rPr>
        <w:rFonts w:ascii="Arial" w:hAnsi="Arial" w:cs="Arial"/>
        <w:sz w:val="16"/>
        <w:szCs w:val="16"/>
        <w:lang w:val="fr-BE"/>
      </w:rPr>
    </w:pPr>
    <w:r>
      <w:rPr>
        <w:rFonts w:ascii="Arial" w:hAnsi="Arial" w:cs="Arial"/>
        <w:sz w:val="16"/>
        <w:szCs w:val="16"/>
        <w:lang w:val="en-US"/>
      </w:rPr>
      <w:t xml:space="preserve">Quelle: </w:t>
    </w:r>
    <w:r w:rsidR="00F85D34">
      <w:rPr>
        <w:rFonts w:ascii="Arial Narrow" w:hAnsi="Arial Narrow" w:cs="Arial"/>
        <w:sz w:val="18"/>
        <w:szCs w:val="18"/>
        <w:u w:val="single"/>
        <w:lang w:val="en-GB"/>
      </w:rPr>
      <w:t>GfNA-II.8- Participant Grant agreement – -individual mobility – 2021</w:t>
    </w:r>
    <w:r w:rsidRPr="0014419C">
      <w:rPr>
        <w:rFonts w:ascii="Arial" w:hAnsi="Arial" w:cs="Arial"/>
        <w:sz w:val="16"/>
        <w:szCs w:val="16"/>
        <w:lang w:val="en-US"/>
      </w:rPr>
      <w:t xml:space="preserve">        </w:t>
    </w:r>
    <w:r w:rsidR="00F85D34">
      <w:rPr>
        <w:rFonts w:ascii="Arial" w:hAnsi="Arial" w:cs="Arial"/>
        <w:sz w:val="16"/>
        <w:szCs w:val="16"/>
        <w:lang w:val="en-US"/>
      </w:rPr>
      <w:t xml:space="preserve">     </w:t>
    </w:r>
    <w:r w:rsidRPr="0014419C">
      <w:rPr>
        <w:rFonts w:ascii="Arial" w:hAnsi="Arial" w:cs="Arial"/>
        <w:sz w:val="16"/>
        <w:szCs w:val="16"/>
        <w:lang w:val="fr-BE"/>
      </w:rPr>
      <w:tab/>
      <w:t xml:space="preserve">Seite </w:t>
    </w:r>
    <w:r w:rsidRPr="0014419C">
      <w:rPr>
        <w:rFonts w:ascii="Arial" w:hAnsi="Arial" w:cs="Arial"/>
        <w:sz w:val="16"/>
        <w:szCs w:val="16"/>
        <w:lang w:val="fr-BE"/>
      </w:rPr>
      <w:fldChar w:fldCharType="begin"/>
    </w:r>
    <w:r w:rsidRPr="0014419C">
      <w:rPr>
        <w:rFonts w:ascii="Arial" w:hAnsi="Arial" w:cs="Arial"/>
        <w:sz w:val="16"/>
        <w:szCs w:val="16"/>
        <w:lang w:val="fr-BE"/>
      </w:rPr>
      <w:instrText>PAGE  \* Arabic  \* MERGEFORMAT</w:instrText>
    </w:r>
    <w:r w:rsidRPr="0014419C">
      <w:rPr>
        <w:rFonts w:ascii="Arial" w:hAnsi="Arial" w:cs="Arial"/>
        <w:sz w:val="16"/>
        <w:szCs w:val="16"/>
        <w:lang w:val="fr-BE"/>
      </w:rPr>
      <w:fldChar w:fldCharType="separate"/>
    </w:r>
    <w:r w:rsidR="00D07A1A">
      <w:rPr>
        <w:rFonts w:ascii="Arial" w:hAnsi="Arial" w:cs="Arial"/>
        <w:noProof/>
        <w:sz w:val="16"/>
        <w:szCs w:val="16"/>
        <w:lang w:val="fr-BE"/>
      </w:rPr>
      <w:t>1</w:t>
    </w:r>
    <w:r w:rsidRPr="0014419C">
      <w:rPr>
        <w:rFonts w:ascii="Arial" w:hAnsi="Arial" w:cs="Arial"/>
        <w:sz w:val="16"/>
        <w:szCs w:val="16"/>
        <w:lang w:val="fr-BE"/>
      </w:rPr>
      <w:fldChar w:fldCharType="end"/>
    </w:r>
    <w:r w:rsidRPr="0014419C">
      <w:rPr>
        <w:rFonts w:ascii="Arial" w:hAnsi="Arial" w:cs="Arial"/>
        <w:sz w:val="16"/>
        <w:szCs w:val="16"/>
        <w:lang w:val="fr-BE"/>
      </w:rPr>
      <w:t xml:space="preserve"> von </w:t>
    </w:r>
    <w:r w:rsidRPr="0014419C">
      <w:rPr>
        <w:rFonts w:ascii="Arial" w:hAnsi="Arial" w:cs="Arial"/>
        <w:sz w:val="16"/>
        <w:szCs w:val="16"/>
        <w:lang w:val="fr-BE"/>
      </w:rPr>
      <w:fldChar w:fldCharType="begin"/>
    </w:r>
    <w:r w:rsidRPr="0014419C">
      <w:rPr>
        <w:rFonts w:ascii="Arial" w:hAnsi="Arial" w:cs="Arial"/>
        <w:sz w:val="16"/>
        <w:szCs w:val="16"/>
        <w:lang w:val="fr-BE"/>
      </w:rPr>
      <w:instrText>NUMPAGES  \* Arabic  \* MERGEFORMAT</w:instrText>
    </w:r>
    <w:r w:rsidRPr="0014419C">
      <w:rPr>
        <w:rFonts w:ascii="Arial" w:hAnsi="Arial" w:cs="Arial"/>
        <w:sz w:val="16"/>
        <w:szCs w:val="16"/>
        <w:lang w:val="fr-BE"/>
      </w:rPr>
      <w:fldChar w:fldCharType="separate"/>
    </w:r>
    <w:r w:rsidR="00D07A1A">
      <w:rPr>
        <w:rFonts w:ascii="Arial" w:hAnsi="Arial" w:cs="Arial"/>
        <w:noProof/>
        <w:sz w:val="16"/>
        <w:szCs w:val="16"/>
        <w:lang w:val="fr-BE"/>
      </w:rPr>
      <w:t>5</w:t>
    </w:r>
    <w:r w:rsidRPr="0014419C">
      <w:rPr>
        <w:rFonts w:ascii="Arial" w:hAnsi="Arial" w:cs="Arial"/>
        <w:sz w:val="16"/>
        <w:szCs w:val="16"/>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182B" w14:textId="77777777" w:rsidR="000654C6" w:rsidRPr="009A6788" w:rsidRDefault="000654C6" w:rsidP="009E1B4D">
    <w:pPr>
      <w:pStyle w:val="Fuzeile"/>
      <w:tabs>
        <w:tab w:val="clear" w:pos="4153"/>
        <w:tab w:val="left" w:pos="3324"/>
      </w:tabs>
      <w:rPr>
        <w:rFonts w:ascii="Arial" w:hAnsi="Arial" w:cs="Arial"/>
        <w:sz w:val="16"/>
        <w:szCs w:val="16"/>
        <w:lang w:val="fr-BE"/>
      </w:rPr>
    </w:pPr>
    <w:r w:rsidRPr="00CD0DE4">
      <w:rPr>
        <w:sz w:val="18"/>
        <w:szCs w:val="18"/>
        <w:lang w:val="en-US"/>
      </w:rPr>
      <w:t>Quelle: GfNA 201</w:t>
    </w:r>
    <w:r>
      <w:rPr>
        <w:sz w:val="18"/>
        <w:szCs w:val="18"/>
        <w:lang w:val="en-US"/>
      </w:rPr>
      <w:t>8</w:t>
    </w:r>
    <w:r w:rsidRPr="00CD0DE4">
      <w:rPr>
        <w:sz w:val="18"/>
        <w:szCs w:val="18"/>
        <w:lang w:val="en-US"/>
      </w:rPr>
      <w:t xml:space="preserve"> Annex II-</w:t>
    </w:r>
    <w:r>
      <w:rPr>
        <w:sz w:val="18"/>
        <w:szCs w:val="18"/>
        <w:lang w:val="en-US"/>
      </w:rPr>
      <w:t>II.8</w:t>
    </w:r>
    <w:r w:rsidRPr="00CD0DE4">
      <w:rPr>
        <w:sz w:val="18"/>
        <w:szCs w:val="18"/>
        <w:lang w:val="en-US"/>
      </w:rPr>
      <w:t xml:space="preserve">: </w:t>
    </w:r>
    <w:r>
      <w:rPr>
        <w:sz w:val="18"/>
        <w:szCs w:val="18"/>
        <w:lang w:val="en-US"/>
      </w:rPr>
      <w:t>Agreements between beneficiaries and participants</w:t>
    </w:r>
    <w:r w:rsidRPr="00CD0DE4">
      <w:rPr>
        <w:sz w:val="18"/>
        <w:szCs w:val="18"/>
        <w:lang w:val="en-US"/>
      </w:rPr>
      <w:t xml:space="preserve"> </w:t>
    </w:r>
    <w:r>
      <w:rPr>
        <w:sz w:val="18"/>
        <w:szCs w:val="18"/>
        <w:lang w:val="en-US"/>
      </w:rPr>
      <w:t xml:space="preserve"> - Grant agreement         </w:t>
    </w:r>
    <w:r>
      <w:rPr>
        <w:sz w:val="18"/>
        <w:szCs w:val="18"/>
        <w:lang w:val="en-US"/>
      </w:rPr>
      <w:tab/>
    </w:r>
    <w:r>
      <w:rPr>
        <w:lang w:val="en-US"/>
      </w:rPr>
      <w:t xml:space="preserve">  </w:t>
    </w:r>
    <w:r>
      <w:rPr>
        <w:rFonts w:ascii="Arial" w:hAnsi="Arial" w:cs="Arial"/>
        <w:sz w:val="16"/>
        <w:szCs w:val="16"/>
        <w:lang w:val="fr-BE"/>
      </w:rPr>
      <w:t xml:space="preserve">Seite </w:t>
    </w:r>
    <w:r w:rsidRPr="00ED7E84">
      <w:rPr>
        <w:rFonts w:ascii="Arial" w:hAnsi="Arial" w:cs="Arial"/>
        <w:sz w:val="16"/>
        <w:szCs w:val="16"/>
        <w:lang w:val="fr-BE"/>
      </w:rPr>
      <w:fldChar w:fldCharType="begin"/>
    </w:r>
    <w:r w:rsidRPr="00ED7E84">
      <w:rPr>
        <w:rFonts w:ascii="Arial" w:hAnsi="Arial" w:cs="Arial"/>
        <w:sz w:val="16"/>
        <w:szCs w:val="16"/>
        <w:lang w:val="fr-BE"/>
      </w:rPr>
      <w:instrText>PAGE  \* Arabic  \* MERGEFORMAT</w:instrText>
    </w:r>
    <w:r w:rsidRPr="00ED7E84">
      <w:rPr>
        <w:rFonts w:ascii="Arial" w:hAnsi="Arial" w:cs="Arial"/>
        <w:sz w:val="16"/>
        <w:szCs w:val="16"/>
        <w:lang w:val="fr-BE"/>
      </w:rPr>
      <w:fldChar w:fldCharType="separate"/>
    </w:r>
    <w:r>
      <w:rPr>
        <w:rFonts w:ascii="Arial" w:hAnsi="Arial" w:cs="Arial"/>
        <w:noProof/>
        <w:sz w:val="16"/>
        <w:szCs w:val="16"/>
        <w:lang w:val="fr-BE"/>
      </w:rPr>
      <w:t>1</w:t>
    </w:r>
    <w:r w:rsidRPr="00ED7E84">
      <w:rPr>
        <w:rFonts w:ascii="Arial" w:hAnsi="Arial" w:cs="Arial"/>
        <w:sz w:val="16"/>
        <w:szCs w:val="16"/>
        <w:lang w:val="fr-BE"/>
      </w:rPr>
      <w:fldChar w:fldCharType="end"/>
    </w:r>
    <w:r w:rsidRPr="00ED7E84">
      <w:rPr>
        <w:rFonts w:ascii="Arial" w:hAnsi="Arial" w:cs="Arial"/>
        <w:sz w:val="16"/>
        <w:szCs w:val="16"/>
        <w:lang w:val="fr-BE"/>
      </w:rPr>
      <w:t xml:space="preserve"> von </w:t>
    </w:r>
    <w:r w:rsidRPr="00ED7E84">
      <w:rPr>
        <w:rFonts w:ascii="Arial" w:hAnsi="Arial" w:cs="Arial"/>
        <w:sz w:val="16"/>
        <w:szCs w:val="16"/>
        <w:lang w:val="fr-BE"/>
      </w:rPr>
      <w:fldChar w:fldCharType="begin"/>
    </w:r>
    <w:r w:rsidRPr="00ED7E84">
      <w:rPr>
        <w:rFonts w:ascii="Arial" w:hAnsi="Arial" w:cs="Arial"/>
        <w:sz w:val="16"/>
        <w:szCs w:val="16"/>
        <w:lang w:val="fr-BE"/>
      </w:rPr>
      <w:instrText>NUMPAGES  \* Arabic  \* MERGEFORMAT</w:instrText>
    </w:r>
    <w:r w:rsidRPr="00ED7E84">
      <w:rPr>
        <w:rFonts w:ascii="Arial" w:hAnsi="Arial" w:cs="Arial"/>
        <w:sz w:val="16"/>
        <w:szCs w:val="16"/>
        <w:lang w:val="fr-BE"/>
      </w:rPr>
      <w:fldChar w:fldCharType="separate"/>
    </w:r>
    <w:r>
      <w:rPr>
        <w:rFonts w:ascii="Arial" w:hAnsi="Arial" w:cs="Arial"/>
        <w:noProof/>
        <w:sz w:val="16"/>
        <w:szCs w:val="16"/>
        <w:lang w:val="fr-BE"/>
      </w:rPr>
      <w:t>15</w:t>
    </w:r>
    <w:r w:rsidRPr="00ED7E84">
      <w:rPr>
        <w:rFonts w:ascii="Arial" w:hAnsi="Arial" w:cs="Arial"/>
        <w:sz w:val="16"/>
        <w:szCs w:val="16"/>
        <w:lang w:val="fr-B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D2AE" w14:textId="77777777" w:rsidR="000654C6" w:rsidRPr="008C09DD" w:rsidRDefault="000654C6" w:rsidP="00F04D62">
    <w:pPr>
      <w:pStyle w:val="Fuzeile"/>
      <w:tabs>
        <w:tab w:val="clear" w:pos="4153"/>
        <w:tab w:val="clear" w:pos="8306"/>
        <w:tab w:val="right" w:pos="9639"/>
      </w:tabs>
      <w:rPr>
        <w:rFonts w:ascii="Arial" w:hAnsi="Arial" w:cs="Arial"/>
        <w:sz w:val="16"/>
        <w:szCs w:val="16"/>
        <w:lang w:val="fr-BE"/>
      </w:rPr>
    </w:pPr>
    <w:r>
      <w:rPr>
        <w:rFonts w:ascii="Arial" w:hAnsi="Arial" w:cs="Arial"/>
        <w:sz w:val="16"/>
        <w:szCs w:val="16"/>
        <w:lang w:val="fr-BE"/>
      </w:rPr>
      <w:tab/>
      <w:t xml:space="preserve">Seite </w:t>
    </w:r>
    <w:r w:rsidRPr="00ED7E84">
      <w:rPr>
        <w:rFonts w:ascii="Arial" w:hAnsi="Arial" w:cs="Arial"/>
        <w:sz w:val="16"/>
        <w:szCs w:val="16"/>
        <w:lang w:val="fr-BE"/>
      </w:rPr>
      <w:fldChar w:fldCharType="begin"/>
    </w:r>
    <w:r w:rsidRPr="00ED7E84">
      <w:rPr>
        <w:rFonts w:ascii="Arial" w:hAnsi="Arial" w:cs="Arial"/>
        <w:sz w:val="16"/>
        <w:szCs w:val="16"/>
        <w:lang w:val="fr-BE"/>
      </w:rPr>
      <w:instrText>PAGE  \* Arabic  \* MERGEFORMAT</w:instrText>
    </w:r>
    <w:r w:rsidRPr="00ED7E84">
      <w:rPr>
        <w:rFonts w:ascii="Arial" w:hAnsi="Arial" w:cs="Arial"/>
        <w:sz w:val="16"/>
        <w:szCs w:val="16"/>
        <w:lang w:val="fr-BE"/>
      </w:rPr>
      <w:fldChar w:fldCharType="separate"/>
    </w:r>
    <w:r w:rsidR="00D07A1A">
      <w:rPr>
        <w:rFonts w:ascii="Arial" w:hAnsi="Arial" w:cs="Arial"/>
        <w:noProof/>
        <w:sz w:val="16"/>
        <w:szCs w:val="16"/>
        <w:lang w:val="fr-BE"/>
      </w:rPr>
      <w:t>5</w:t>
    </w:r>
    <w:r w:rsidRPr="00ED7E84">
      <w:rPr>
        <w:rFonts w:ascii="Arial" w:hAnsi="Arial" w:cs="Arial"/>
        <w:sz w:val="16"/>
        <w:szCs w:val="16"/>
        <w:lang w:val="fr-BE"/>
      </w:rPr>
      <w:fldChar w:fldCharType="end"/>
    </w:r>
    <w:r w:rsidRPr="00ED7E84">
      <w:rPr>
        <w:rFonts w:ascii="Arial" w:hAnsi="Arial" w:cs="Arial"/>
        <w:sz w:val="16"/>
        <w:szCs w:val="16"/>
        <w:lang w:val="fr-BE"/>
      </w:rPr>
      <w:t xml:space="preserve"> von </w:t>
    </w:r>
    <w:r w:rsidRPr="00ED7E84">
      <w:rPr>
        <w:rFonts w:ascii="Arial" w:hAnsi="Arial" w:cs="Arial"/>
        <w:sz w:val="16"/>
        <w:szCs w:val="16"/>
        <w:lang w:val="fr-BE"/>
      </w:rPr>
      <w:fldChar w:fldCharType="begin"/>
    </w:r>
    <w:r w:rsidRPr="00ED7E84">
      <w:rPr>
        <w:rFonts w:ascii="Arial" w:hAnsi="Arial" w:cs="Arial"/>
        <w:sz w:val="16"/>
        <w:szCs w:val="16"/>
        <w:lang w:val="fr-BE"/>
      </w:rPr>
      <w:instrText>NUMPAGES  \* Arabic  \* MERGEFORMAT</w:instrText>
    </w:r>
    <w:r w:rsidRPr="00ED7E84">
      <w:rPr>
        <w:rFonts w:ascii="Arial" w:hAnsi="Arial" w:cs="Arial"/>
        <w:sz w:val="16"/>
        <w:szCs w:val="16"/>
        <w:lang w:val="fr-BE"/>
      </w:rPr>
      <w:fldChar w:fldCharType="separate"/>
    </w:r>
    <w:r w:rsidR="00D07A1A">
      <w:rPr>
        <w:rFonts w:ascii="Arial" w:hAnsi="Arial" w:cs="Arial"/>
        <w:noProof/>
        <w:sz w:val="16"/>
        <w:szCs w:val="16"/>
        <w:lang w:val="fr-BE"/>
      </w:rPr>
      <w:t>5</w:t>
    </w:r>
    <w:r w:rsidRPr="00ED7E84">
      <w:rP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9BE8" w14:textId="77777777" w:rsidR="00481346" w:rsidRDefault="00481346" w:rsidP="0097264F">
      <w:r>
        <w:separator/>
      </w:r>
    </w:p>
  </w:footnote>
  <w:footnote w:type="continuationSeparator" w:id="0">
    <w:p w14:paraId="687001CB" w14:textId="77777777" w:rsidR="00481346" w:rsidRDefault="00481346" w:rsidP="0097264F">
      <w:r>
        <w:continuationSeparator/>
      </w:r>
    </w:p>
  </w:footnote>
  <w:footnote w:id="1">
    <w:p w14:paraId="50DF15EF" w14:textId="77777777" w:rsidR="00D76AC9" w:rsidRPr="00D07A1A" w:rsidRDefault="00D76AC9" w:rsidP="00D76AC9">
      <w:pPr>
        <w:pStyle w:val="Funotentext"/>
        <w:ind w:left="142" w:hanging="142"/>
        <w:jc w:val="left"/>
        <w:rPr>
          <w:sz w:val="14"/>
          <w:szCs w:val="14"/>
        </w:rPr>
      </w:pPr>
      <w:r w:rsidRPr="00D07A1A">
        <w:rPr>
          <w:rStyle w:val="Funotenzeichen"/>
          <w:sz w:val="14"/>
          <w:szCs w:val="14"/>
        </w:rPr>
        <w:footnoteRef/>
      </w:r>
      <w:r w:rsidRPr="00D07A1A">
        <w:rPr>
          <w:sz w:val="14"/>
          <w:szCs w:val="14"/>
        </w:rPr>
        <w:t xml:space="preserve"> Weitere Informationen über den Zweck der Verar-beitung Ihrer personenbezogenen Daten, welche Daten wir sammeln, wer Zugang zu ihnen hat und wie sie geschützt werden, finden Sie unter:</w:t>
      </w:r>
    </w:p>
    <w:p w14:paraId="19594991" w14:textId="77777777" w:rsidR="00D76AC9" w:rsidRPr="00D07A1A" w:rsidRDefault="00FB4CA8" w:rsidP="00D76AC9">
      <w:pPr>
        <w:pStyle w:val="Funotentext"/>
        <w:ind w:left="142" w:hanging="142"/>
        <w:jc w:val="left"/>
        <w:rPr>
          <w:sz w:val="14"/>
          <w:szCs w:val="14"/>
        </w:rPr>
      </w:pPr>
      <w:hyperlink r:id="rId1" w:history="1">
        <w:r w:rsidR="00D76AC9" w:rsidRPr="00D07A1A">
          <w:rPr>
            <w:rStyle w:val="Hyperlink"/>
            <w:sz w:val="14"/>
            <w:szCs w:val="14"/>
          </w:rPr>
          <w:t>https://ec.europa.eu/programmes/erasmus-plus/specific-privacy-statement_de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DA3F0" w14:textId="77777777" w:rsidR="000654C6" w:rsidRDefault="000654C6">
    <w:pPr>
      <w:pStyle w:val="Kopfzeile"/>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58DA" w14:textId="77777777" w:rsidR="000654C6" w:rsidRPr="00FB3700" w:rsidRDefault="000654C6" w:rsidP="00F04D62">
    <w:pPr>
      <w:pStyle w:val="Kopfzeile"/>
      <w:rPr>
        <w:rFonts w:ascii="Arial Narrow" w:hAnsi="Arial Narrow" w:cs="Arial"/>
        <w:sz w:val="18"/>
        <w:szCs w:val="18"/>
        <w:lang w:val="de-DE"/>
      </w:rPr>
    </w:pPr>
    <w:r>
      <w:rPr>
        <w:rFonts w:ascii="Arial Narrow" w:hAnsi="Arial Narrow" w:cs="Arial"/>
        <w:sz w:val="18"/>
        <w:szCs w:val="18"/>
        <w:lang w:val="de-DE"/>
      </w:rPr>
      <w:t>Leitaktion</w:t>
    </w:r>
    <w:r w:rsidRPr="00FB3700">
      <w:rPr>
        <w:rFonts w:ascii="Arial Narrow" w:hAnsi="Arial Narrow" w:cs="Arial"/>
        <w:sz w:val="18"/>
        <w:szCs w:val="18"/>
        <w:lang w:val="de-DE"/>
      </w:rPr>
      <w:t xml:space="preserve">1 </w:t>
    </w:r>
    <w:r>
      <w:rPr>
        <w:rFonts w:ascii="Arial Narrow" w:hAnsi="Arial Narrow" w:cs="Arial"/>
        <w:sz w:val="18"/>
        <w:szCs w:val="18"/>
        <w:lang w:val="de-DE"/>
      </w:rPr>
      <w:t>Mobilität von Einzelpersonen – Anhang zur Finanzhilfevereinbarung</w:t>
    </w:r>
    <w:r w:rsidRPr="00FB3700">
      <w:rPr>
        <w:rFonts w:ascii="Arial Narrow" w:hAnsi="Arial Narrow" w:cs="Arial"/>
        <w:sz w:val="18"/>
        <w:szCs w:val="18"/>
        <w:lang w:val="de-DE"/>
      </w:rPr>
      <w:t xml:space="preserve"> </w:t>
    </w:r>
    <w:r>
      <w:rPr>
        <w:rFonts w:ascii="Arial Narrow" w:hAnsi="Arial Narrow" w:cs="Arial"/>
        <w:sz w:val="18"/>
        <w:szCs w:val="18"/>
        <w:lang w:val="de-DE"/>
      </w:rPr>
      <w:t xml:space="preserve">2018 </w:t>
    </w:r>
    <w:r w:rsidRPr="00FB3700">
      <w:rPr>
        <w:rFonts w:ascii="Arial Narrow" w:hAnsi="Arial Narrow" w:cs="Arial"/>
        <w:sz w:val="18"/>
        <w:szCs w:val="18"/>
        <w:lang w:val="de-DE"/>
      </w:rPr>
      <w:t>– Teilnehmer/-innen-Ver</w:t>
    </w:r>
    <w:r>
      <w:rPr>
        <w:rFonts w:ascii="Arial Narrow" w:hAnsi="Arial Narrow" w:cs="Arial"/>
        <w:sz w:val="18"/>
        <w:szCs w:val="18"/>
        <w:lang w:val="de-DE"/>
      </w:rPr>
      <w:t>einbarung</w:t>
    </w:r>
    <w:r w:rsidRPr="00FB3700">
      <w:rPr>
        <w:rFonts w:ascii="Arial Narrow" w:hAnsi="Arial Narrow" w:cs="Arial"/>
        <w:sz w:val="18"/>
        <w:szCs w:val="18"/>
        <w:lang w:val="de-DE"/>
      </w:rPr>
      <w:t xml:space="preserve"> (Staff) </w:t>
    </w:r>
  </w:p>
  <w:p w14:paraId="7C8E9C80" w14:textId="77777777" w:rsidR="000654C6" w:rsidRPr="005D4B4A" w:rsidRDefault="000654C6" w:rsidP="00F04D62">
    <w:pPr>
      <w:pStyle w:val="Kopfzeile"/>
      <w:tabs>
        <w:tab w:val="clear" w:pos="4153"/>
        <w:tab w:val="clear" w:pos="8306"/>
        <w:tab w:val="right" w:pos="9071"/>
      </w:tabs>
      <w:ind w:right="-568"/>
      <w:rPr>
        <w:rFonts w:ascii="Arial Narrow" w:hAnsi="Arial Narrow" w:cs="Arial"/>
        <w:sz w:val="18"/>
        <w:szCs w:val="18"/>
        <w:lang w:val="en-GB"/>
      </w:rPr>
    </w:pPr>
    <w:r>
      <w:rPr>
        <w:b/>
        <w:noProof/>
        <w:snapToGrid/>
        <w:lang w:val="de-DE" w:eastAsia="de-DE"/>
      </w:rPr>
      <w:drawing>
        <wp:inline distT="0" distB="0" distL="0" distR="0" wp14:anchorId="0C3DC9C0" wp14:editId="39717695">
          <wp:extent cx="2266950" cy="647700"/>
          <wp:effectExtent l="0" t="0" r="0" b="0"/>
          <wp:docPr id="1" name="Grafik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477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2CCE" w14:textId="77777777" w:rsidR="000654C6" w:rsidRDefault="000654C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5D9B" w14:textId="77777777" w:rsidR="000654C6" w:rsidRPr="00FE149C" w:rsidRDefault="000654C6" w:rsidP="00F04D6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33B0" w14:textId="77777777" w:rsidR="000654C6" w:rsidRDefault="000654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314A2"/>
    <w:multiLevelType w:val="hybridMultilevel"/>
    <w:tmpl w:val="817C112E"/>
    <w:lvl w:ilvl="0" w:tplc="BD4ED4C0">
      <w:start w:val="1"/>
      <w:numFmt w:val="bullet"/>
      <w:lvlText w:val=""/>
      <w:lvlJc w:val="left"/>
      <w:pPr>
        <w:ind w:left="720" w:hanging="360"/>
      </w:pPr>
      <w:rPr>
        <w:rFonts w:ascii="Symbol" w:hAnsi="Symbol" w:hint="default"/>
        <w:lang w:val="de-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4F"/>
    <w:rsid w:val="00043399"/>
    <w:rsid w:val="000454A0"/>
    <w:rsid w:val="000654C6"/>
    <w:rsid w:val="00075CA9"/>
    <w:rsid w:val="000803E9"/>
    <w:rsid w:val="00094429"/>
    <w:rsid w:val="000C3F12"/>
    <w:rsid w:val="000F4CE9"/>
    <w:rsid w:val="000F4E9C"/>
    <w:rsid w:val="001129A8"/>
    <w:rsid w:val="0011661D"/>
    <w:rsid w:val="0012161F"/>
    <w:rsid w:val="00127183"/>
    <w:rsid w:val="0014419C"/>
    <w:rsid w:val="00151476"/>
    <w:rsid w:val="00180CB7"/>
    <w:rsid w:val="001907B5"/>
    <w:rsid w:val="001C15FF"/>
    <w:rsid w:val="001D4A4E"/>
    <w:rsid w:val="001D6D60"/>
    <w:rsid w:val="001F20DF"/>
    <w:rsid w:val="00257188"/>
    <w:rsid w:val="00264679"/>
    <w:rsid w:val="00292D79"/>
    <w:rsid w:val="002B6CF2"/>
    <w:rsid w:val="002C3E40"/>
    <w:rsid w:val="002D7AD8"/>
    <w:rsid w:val="002F0841"/>
    <w:rsid w:val="002F3036"/>
    <w:rsid w:val="00331763"/>
    <w:rsid w:val="003430CA"/>
    <w:rsid w:val="003A4BC9"/>
    <w:rsid w:val="003A5C64"/>
    <w:rsid w:val="003C5B04"/>
    <w:rsid w:val="0044259A"/>
    <w:rsid w:val="004551F9"/>
    <w:rsid w:val="00477FF0"/>
    <w:rsid w:val="00481346"/>
    <w:rsid w:val="004A0D02"/>
    <w:rsid w:val="004A6045"/>
    <w:rsid w:val="004C7F8B"/>
    <w:rsid w:val="004D7A82"/>
    <w:rsid w:val="00504B46"/>
    <w:rsid w:val="00507D50"/>
    <w:rsid w:val="00550D96"/>
    <w:rsid w:val="0055453B"/>
    <w:rsid w:val="00563E18"/>
    <w:rsid w:val="00573114"/>
    <w:rsid w:val="005A699D"/>
    <w:rsid w:val="005B2C48"/>
    <w:rsid w:val="005E388C"/>
    <w:rsid w:val="00602541"/>
    <w:rsid w:val="0060408C"/>
    <w:rsid w:val="00604CDD"/>
    <w:rsid w:val="00607426"/>
    <w:rsid w:val="00631CC2"/>
    <w:rsid w:val="006445AD"/>
    <w:rsid w:val="00666873"/>
    <w:rsid w:val="00696974"/>
    <w:rsid w:val="00696BB8"/>
    <w:rsid w:val="006B3854"/>
    <w:rsid w:val="006C0BDF"/>
    <w:rsid w:val="006C3818"/>
    <w:rsid w:val="006E3D61"/>
    <w:rsid w:val="00716D90"/>
    <w:rsid w:val="0073105F"/>
    <w:rsid w:val="00762303"/>
    <w:rsid w:val="00791FE4"/>
    <w:rsid w:val="007D630D"/>
    <w:rsid w:val="00801091"/>
    <w:rsid w:val="008111E5"/>
    <w:rsid w:val="008421F3"/>
    <w:rsid w:val="008465CE"/>
    <w:rsid w:val="00853EC1"/>
    <w:rsid w:val="00864685"/>
    <w:rsid w:val="00871F6E"/>
    <w:rsid w:val="008922C7"/>
    <w:rsid w:val="008A23E7"/>
    <w:rsid w:val="008A44CB"/>
    <w:rsid w:val="008B7787"/>
    <w:rsid w:val="008D6B0E"/>
    <w:rsid w:val="0091009C"/>
    <w:rsid w:val="009111AC"/>
    <w:rsid w:val="00926FF3"/>
    <w:rsid w:val="0093366A"/>
    <w:rsid w:val="009377CB"/>
    <w:rsid w:val="0097264F"/>
    <w:rsid w:val="00975D55"/>
    <w:rsid w:val="00981662"/>
    <w:rsid w:val="00986E7A"/>
    <w:rsid w:val="009A3C1F"/>
    <w:rsid w:val="009A48F1"/>
    <w:rsid w:val="009C4665"/>
    <w:rsid w:val="009D0AD9"/>
    <w:rsid w:val="009E1B4D"/>
    <w:rsid w:val="009F1EE4"/>
    <w:rsid w:val="009F37EF"/>
    <w:rsid w:val="00A1743F"/>
    <w:rsid w:val="00A206A3"/>
    <w:rsid w:val="00A23175"/>
    <w:rsid w:val="00A33995"/>
    <w:rsid w:val="00A3662D"/>
    <w:rsid w:val="00A37FF2"/>
    <w:rsid w:val="00A543ED"/>
    <w:rsid w:val="00A5570C"/>
    <w:rsid w:val="00A5783D"/>
    <w:rsid w:val="00A63BA4"/>
    <w:rsid w:val="00A86F6C"/>
    <w:rsid w:val="00AA015B"/>
    <w:rsid w:val="00AA51D2"/>
    <w:rsid w:val="00AB15D6"/>
    <w:rsid w:val="00AC53DE"/>
    <w:rsid w:val="00B13B64"/>
    <w:rsid w:val="00B178D8"/>
    <w:rsid w:val="00B25618"/>
    <w:rsid w:val="00B57A51"/>
    <w:rsid w:val="00B84CD2"/>
    <w:rsid w:val="00BC2E99"/>
    <w:rsid w:val="00BC4312"/>
    <w:rsid w:val="00BE3923"/>
    <w:rsid w:val="00BE7AD3"/>
    <w:rsid w:val="00BF69DD"/>
    <w:rsid w:val="00BF7F28"/>
    <w:rsid w:val="00C13B30"/>
    <w:rsid w:val="00C24225"/>
    <w:rsid w:val="00C30B77"/>
    <w:rsid w:val="00C72862"/>
    <w:rsid w:val="00CB285E"/>
    <w:rsid w:val="00CC63B1"/>
    <w:rsid w:val="00CC7811"/>
    <w:rsid w:val="00CE5ED8"/>
    <w:rsid w:val="00CF4E89"/>
    <w:rsid w:val="00CF7DEB"/>
    <w:rsid w:val="00D07A1A"/>
    <w:rsid w:val="00D112C2"/>
    <w:rsid w:val="00D177D6"/>
    <w:rsid w:val="00D264BC"/>
    <w:rsid w:val="00D72F0D"/>
    <w:rsid w:val="00D76AC9"/>
    <w:rsid w:val="00D876CB"/>
    <w:rsid w:val="00DA5EBA"/>
    <w:rsid w:val="00DB0C60"/>
    <w:rsid w:val="00DF3075"/>
    <w:rsid w:val="00DF7812"/>
    <w:rsid w:val="00E00932"/>
    <w:rsid w:val="00E02EE8"/>
    <w:rsid w:val="00E137C5"/>
    <w:rsid w:val="00E846A3"/>
    <w:rsid w:val="00ED0AD9"/>
    <w:rsid w:val="00EE64C9"/>
    <w:rsid w:val="00EF521C"/>
    <w:rsid w:val="00F04D62"/>
    <w:rsid w:val="00F1558E"/>
    <w:rsid w:val="00F23B35"/>
    <w:rsid w:val="00F41B7D"/>
    <w:rsid w:val="00F4302F"/>
    <w:rsid w:val="00F52003"/>
    <w:rsid w:val="00F629B8"/>
    <w:rsid w:val="00F63219"/>
    <w:rsid w:val="00F65678"/>
    <w:rsid w:val="00F76B97"/>
    <w:rsid w:val="00F85D34"/>
    <w:rsid w:val="00F95D5A"/>
    <w:rsid w:val="00FA04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DC03F"/>
  <w15:docId w15:val="{F8FEE4E3-19AE-4DBD-ADD7-C3F331A0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264F"/>
    <w:rPr>
      <w:rFonts w:ascii="Times New Roman" w:eastAsia="Times New Roman" w:hAnsi="Times New Roman"/>
      <w:snapToGrid w:val="0"/>
      <w:lang w:val="fr-FR"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264F"/>
    <w:rPr>
      <w:rFonts w:ascii="Tahoma" w:hAnsi="Tahoma" w:cs="Tahoma"/>
      <w:sz w:val="16"/>
      <w:szCs w:val="16"/>
    </w:rPr>
  </w:style>
  <w:style w:type="character" w:customStyle="1" w:styleId="SprechblasentextZchn">
    <w:name w:val="Sprechblasentext Zchn"/>
    <w:link w:val="Sprechblasentext"/>
    <w:uiPriority w:val="99"/>
    <w:semiHidden/>
    <w:rsid w:val="0097264F"/>
    <w:rPr>
      <w:rFonts w:ascii="Tahoma" w:hAnsi="Tahoma" w:cs="Tahoma"/>
      <w:sz w:val="16"/>
      <w:szCs w:val="16"/>
    </w:rPr>
  </w:style>
  <w:style w:type="paragraph" w:customStyle="1" w:styleId="Text1">
    <w:name w:val="Text 1"/>
    <w:basedOn w:val="Standard"/>
    <w:rsid w:val="0097264F"/>
    <w:pPr>
      <w:spacing w:after="240"/>
      <w:ind w:left="483"/>
      <w:jc w:val="both"/>
    </w:pPr>
    <w:rPr>
      <w:sz w:val="24"/>
    </w:rPr>
  </w:style>
  <w:style w:type="character" w:styleId="Funotenzeichen">
    <w:name w:val="footnote reference"/>
    <w:semiHidden/>
    <w:rsid w:val="0097264F"/>
    <w:rPr>
      <w:rFonts w:cs="Times New Roman"/>
    </w:rPr>
  </w:style>
  <w:style w:type="paragraph" w:styleId="Funotentext">
    <w:name w:val="footnote text"/>
    <w:basedOn w:val="Standard"/>
    <w:link w:val="FunotentextZchn"/>
    <w:semiHidden/>
    <w:rsid w:val="0097264F"/>
    <w:pPr>
      <w:spacing w:after="240"/>
      <w:ind w:left="357" w:hanging="357"/>
      <w:jc w:val="both"/>
    </w:pPr>
  </w:style>
  <w:style w:type="character" w:customStyle="1" w:styleId="FunotentextZchn">
    <w:name w:val="Fußnotentext Zchn"/>
    <w:link w:val="Funotentext"/>
    <w:semiHidden/>
    <w:rsid w:val="0097264F"/>
    <w:rPr>
      <w:rFonts w:ascii="Times New Roman" w:eastAsia="Times New Roman" w:hAnsi="Times New Roman" w:cs="Times New Roman"/>
      <w:snapToGrid w:val="0"/>
      <w:sz w:val="20"/>
      <w:szCs w:val="20"/>
      <w:lang w:val="fr-FR" w:eastAsia="en-GB"/>
    </w:rPr>
  </w:style>
  <w:style w:type="character" w:styleId="Seitenzahl">
    <w:name w:val="page number"/>
    <w:rsid w:val="0097264F"/>
    <w:rPr>
      <w:rFonts w:cs="Times New Roman"/>
    </w:rPr>
  </w:style>
  <w:style w:type="paragraph" w:styleId="Kopfzeile">
    <w:name w:val="header"/>
    <w:basedOn w:val="Standard"/>
    <w:link w:val="KopfzeileZchn"/>
    <w:rsid w:val="0097264F"/>
    <w:pPr>
      <w:tabs>
        <w:tab w:val="center" w:pos="4153"/>
        <w:tab w:val="right" w:pos="8306"/>
      </w:tabs>
      <w:spacing w:after="240"/>
      <w:jc w:val="both"/>
    </w:pPr>
    <w:rPr>
      <w:sz w:val="24"/>
    </w:rPr>
  </w:style>
  <w:style w:type="character" w:customStyle="1" w:styleId="KopfzeileZchn">
    <w:name w:val="Kopfzeile Zchn"/>
    <w:link w:val="Kopfzeile"/>
    <w:rsid w:val="0097264F"/>
    <w:rPr>
      <w:rFonts w:ascii="Times New Roman" w:eastAsia="Times New Roman" w:hAnsi="Times New Roman" w:cs="Times New Roman"/>
      <w:snapToGrid w:val="0"/>
      <w:sz w:val="24"/>
      <w:szCs w:val="20"/>
      <w:lang w:val="fr-FR" w:eastAsia="en-GB"/>
    </w:rPr>
  </w:style>
  <w:style w:type="paragraph" w:styleId="Fuzeile">
    <w:name w:val="footer"/>
    <w:basedOn w:val="Standard"/>
    <w:link w:val="FuzeileZchn"/>
    <w:rsid w:val="0097264F"/>
    <w:pPr>
      <w:tabs>
        <w:tab w:val="center" w:pos="4153"/>
        <w:tab w:val="right" w:pos="8306"/>
      </w:tabs>
    </w:pPr>
  </w:style>
  <w:style w:type="character" w:customStyle="1" w:styleId="FuzeileZchn">
    <w:name w:val="Fußzeile Zchn"/>
    <w:link w:val="Fuzeile"/>
    <w:rsid w:val="0097264F"/>
    <w:rPr>
      <w:rFonts w:ascii="Times New Roman" w:eastAsia="Times New Roman" w:hAnsi="Times New Roman" w:cs="Times New Roman"/>
      <w:snapToGrid w:val="0"/>
      <w:sz w:val="20"/>
      <w:szCs w:val="20"/>
      <w:lang w:val="fr-FR" w:eastAsia="en-GB"/>
    </w:rPr>
  </w:style>
  <w:style w:type="character" w:styleId="Platzhaltertext">
    <w:name w:val="Placeholder Text"/>
    <w:basedOn w:val="Absatz-Standardschriftart"/>
    <w:uiPriority w:val="99"/>
    <w:semiHidden/>
    <w:rsid w:val="001F20DF"/>
    <w:rPr>
      <w:color w:val="808080"/>
    </w:rPr>
  </w:style>
  <w:style w:type="character" w:styleId="Kommentarzeichen">
    <w:name w:val="annotation reference"/>
    <w:basedOn w:val="Absatz-Standardschriftart"/>
    <w:uiPriority w:val="99"/>
    <w:semiHidden/>
    <w:unhideWhenUsed/>
    <w:rsid w:val="004D7A82"/>
    <w:rPr>
      <w:sz w:val="16"/>
      <w:szCs w:val="16"/>
    </w:rPr>
  </w:style>
  <w:style w:type="paragraph" w:styleId="Kommentartext">
    <w:name w:val="annotation text"/>
    <w:basedOn w:val="Standard"/>
    <w:link w:val="KommentartextZchn"/>
    <w:uiPriority w:val="99"/>
    <w:semiHidden/>
    <w:unhideWhenUsed/>
    <w:rsid w:val="004D7A82"/>
  </w:style>
  <w:style w:type="character" w:customStyle="1" w:styleId="KommentartextZchn">
    <w:name w:val="Kommentartext Zchn"/>
    <w:basedOn w:val="Absatz-Standardschriftart"/>
    <w:link w:val="Kommentartext"/>
    <w:uiPriority w:val="99"/>
    <w:semiHidden/>
    <w:rsid w:val="004D7A82"/>
    <w:rPr>
      <w:rFonts w:ascii="Times New Roman" w:eastAsia="Times New Roman" w:hAnsi="Times New Roman"/>
      <w:snapToGrid w:val="0"/>
      <w:lang w:val="fr-FR" w:eastAsia="en-GB"/>
    </w:rPr>
  </w:style>
  <w:style w:type="paragraph" w:styleId="Kommentarthema">
    <w:name w:val="annotation subject"/>
    <w:basedOn w:val="Kommentartext"/>
    <w:next w:val="Kommentartext"/>
    <w:link w:val="KommentarthemaZchn"/>
    <w:uiPriority w:val="99"/>
    <w:semiHidden/>
    <w:unhideWhenUsed/>
    <w:rsid w:val="004D7A82"/>
    <w:rPr>
      <w:b/>
      <w:bCs/>
    </w:rPr>
  </w:style>
  <w:style w:type="character" w:customStyle="1" w:styleId="KommentarthemaZchn">
    <w:name w:val="Kommentarthema Zchn"/>
    <w:basedOn w:val="KommentartextZchn"/>
    <w:link w:val="Kommentarthema"/>
    <w:uiPriority w:val="99"/>
    <w:semiHidden/>
    <w:rsid w:val="004D7A82"/>
    <w:rPr>
      <w:rFonts w:ascii="Times New Roman" w:eastAsia="Times New Roman" w:hAnsi="Times New Roman"/>
      <w:b/>
      <w:bCs/>
      <w:snapToGrid w:val="0"/>
      <w:lang w:val="fr-FR" w:eastAsia="en-GB"/>
    </w:rPr>
  </w:style>
  <w:style w:type="character" w:styleId="Hyperlink">
    <w:name w:val="Hyperlink"/>
    <w:basedOn w:val="Absatz-Standardschriftart"/>
    <w:uiPriority w:val="99"/>
    <w:unhideWhenUsed/>
    <w:rsid w:val="00D76AC9"/>
    <w:rPr>
      <w:color w:val="0000FF" w:themeColor="hyperlink"/>
      <w:u w:val="single"/>
    </w:rPr>
  </w:style>
  <w:style w:type="character" w:customStyle="1" w:styleId="UnresolvedMention">
    <w:name w:val="Unresolved Mention"/>
    <w:basedOn w:val="Absatz-Standardschriftart"/>
    <w:uiPriority w:val="99"/>
    <w:semiHidden/>
    <w:unhideWhenUsed/>
    <w:rsid w:val="00D7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de/datenschutzerklaerung-mobility-tool"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EE8E-761A-40E7-B508-B383B93C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12065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KMK</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Schaaf</dc:creator>
  <cp:lastModifiedBy>Kapsalis, Anna</cp:lastModifiedBy>
  <cp:revision>2</cp:revision>
  <cp:lastPrinted>2018-05-28T13:05:00Z</cp:lastPrinted>
  <dcterms:created xsi:type="dcterms:W3CDTF">2023-04-03T07:50:00Z</dcterms:created>
  <dcterms:modified xsi:type="dcterms:W3CDTF">2023-04-03T07:50:00Z</dcterms:modified>
</cp:coreProperties>
</file>