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B050F" w:rsidRDefault="00DC69A4">
      <w:pPr>
        <w:spacing w:after="0"/>
        <w:rPr>
          <w:lang w:val="en-US"/>
        </w:rPr>
      </w:pPr>
      <w:r>
        <w:rPr>
          <w:noProof/>
          <w:lang w:eastAsia="de-DE"/>
        </w:rPr>
        <mc:AlternateContent>
          <mc:Choice Requires="wpg">
            <w:drawing>
              <wp:anchor distT="0" distB="0" distL="114300" distR="114300" simplePos="0" relativeHeight="251714560" behindDoc="0" locked="0" layoutInCell="1" allowOverlap="1">
                <wp:simplePos x="0" y="0"/>
                <wp:positionH relativeFrom="column">
                  <wp:posOffset>22225</wp:posOffset>
                </wp:positionH>
                <wp:positionV relativeFrom="paragraph">
                  <wp:posOffset>-411675</wp:posOffset>
                </wp:positionV>
                <wp:extent cx="6208395" cy="931929"/>
                <wp:effectExtent l="0" t="0" r="0" b="8255"/>
                <wp:wrapNone/>
                <wp:docPr id="3" name="Gruppieren 3"/>
                <wp:cNvGraphicFramePr/>
                <a:graphic xmlns:a="http://schemas.openxmlformats.org/drawingml/2006/main">
                  <a:graphicData uri="http://schemas.microsoft.com/office/word/2010/wordprocessingGroup">
                    <wpg:wgp>
                      <wpg:cNvGrpSpPr/>
                      <wpg:grpSpPr bwMode="auto">
                        <a:xfrm>
                          <a:off x="0" y="0"/>
                          <a:ext cx="6208395" cy="931929"/>
                          <a:chOff x="0" y="0"/>
                          <a:chExt cx="6208827" cy="932077"/>
                        </a:xfrm>
                      </wpg:grpSpPr>
                      <wps:wsp>
                        <wps:cNvPr id="1" name="Rechteck 1"/>
                        <wps:cNvSpPr>
                          <a:spLocks/>
                        </wps:cNvSpPr>
                        <wps:spPr bwMode="auto">
                          <a:xfrm>
                            <a:off x="5102530" y="0"/>
                            <a:ext cx="1106297" cy="342162"/>
                          </a:xfrm>
                          <a:prstGeom prst="rect">
                            <a:avLst/>
                          </a:prstGeom>
                          <a:solidFill>
                            <a:schemeClr val="bg1"/>
                          </a:solidFill>
                          <a:ln w="6350">
                            <a:noFill/>
                          </a:ln>
                        </wps:spPr>
                        <wps:txbx>
                          <w:txbxContent>
                            <w:p w:rsidR="00FB050F" w:rsidRDefault="00FB050F"/>
                            <w:p w:rsidR="00FB050F" w:rsidRDefault="00FB050F"/>
                            <w:p w:rsidR="00FB050F" w:rsidRDefault="00FB050F"/>
                            <w:p w:rsidR="00FB050F" w:rsidRDefault="00FB050F"/>
                            <w:p w:rsidR="00FB050F" w:rsidRDefault="00FB0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Grafik 22"/>
                          <pic:cNvPicPr>
                            <a:picLocks noChangeAspect="1"/>
                          </pic:cNvPicPr>
                        </pic:nvPicPr>
                        <pic:blipFill>
                          <a:blip r:embed="rId8"/>
                          <a:stretch/>
                        </pic:blipFill>
                        <pic:spPr bwMode="auto">
                          <a:xfrm>
                            <a:off x="0" y="224175"/>
                            <a:ext cx="2576830" cy="586740"/>
                          </a:xfrm>
                          <a:prstGeom prst="rect">
                            <a:avLst/>
                          </a:prstGeom>
                        </pic:spPr>
                      </pic:pic>
                      <pic:pic xmlns:pic="http://schemas.openxmlformats.org/drawingml/2006/picture">
                        <pic:nvPicPr>
                          <pic:cNvPr id="5" name="Grafik 23" descr="http://intra.bezreg-arnsberg.nrw.de/themen/c/corporate_design/grafiken/bra_fa_kl.jpg"/>
                          <pic:cNvPicPr>
                            <a:picLocks noChangeAspect="1"/>
                          </pic:cNvPicPr>
                        </pic:nvPicPr>
                        <pic:blipFill>
                          <a:blip r:embed="rId9"/>
                          <a:stretch/>
                        </pic:blipFill>
                        <pic:spPr bwMode="auto">
                          <a:xfrm>
                            <a:off x="4023359" y="342162"/>
                            <a:ext cx="1937384" cy="589915"/>
                          </a:xfrm>
                          <a:prstGeom prst="rect">
                            <a:avLst/>
                          </a:prstGeom>
                          <a:noFill/>
                          <a:ln>
                            <a:noFill/>
                          </a:ln>
                        </pic:spPr>
                      </pic:pic>
                      <wps:wsp>
                        <wps:cNvPr id="2" name="Rechteck 2"/>
                        <wps:cNvSpPr>
                          <a:spLocks/>
                        </wps:cNvSpPr>
                        <wps:spPr bwMode="auto">
                          <a:xfrm>
                            <a:off x="2441626" y="135471"/>
                            <a:ext cx="1579990" cy="676383"/>
                          </a:xfrm>
                          <a:prstGeom prst="rect">
                            <a:avLst/>
                          </a:prstGeom>
                          <a:solidFill>
                            <a:schemeClr val="bg1"/>
                          </a:solidFill>
                          <a:ln w="6350">
                            <a:noFill/>
                          </a:ln>
                        </wps:spPr>
                        <wps:txbx>
                          <w:txbxContent>
                            <w:p w:rsidR="00FB050F" w:rsidRDefault="00FB050F"/>
                            <w:p w:rsidR="00FB050F" w:rsidRDefault="00FB0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s0000" style="position:absolute;mso-wrap-distance-left:9.0pt;mso-wrap-distance-top:0.0pt;mso-wrap-distance-right:9.0pt;mso-wrap-distance-bottom:0.0pt;z-index:251714560;o:allowoverlap:true;o:allowincell:true;mso-position-horizontal-relative:text;margin-left:1.8pt;mso-position-horizontal:absolute;mso-position-vertical-relative:text;margin-top:-32.4pt;mso-position-vertical:absolute;width:488.8pt;height:73.4pt;" coordorigin="0,0" coordsize="62088,9320">
                <v:shape id="shape 3" o:spid="_x0000_s3" o:spt="1" style="position:absolute;left:51025;top:0;width:11062;height:3421;v-text-anchor:top;" coordsize="100000,100000" path="" fillcolor="#FFFFFF" strokeweight="0.50pt">
                  <v:path textboxrect="0,0,0,0"/>
                  <v:textbox>
                    <w:txbxContent>
                      <w:p>
                        <w:r/>
                        <w:r/>
                      </w:p>
                      <w:p>
                        <w:r/>
                        <w:r/>
                      </w:p>
                      <w:p>
                        <w:r/>
                        <w:r/>
                      </w:p>
                      <w:p>
                        <w:r/>
                        <w:r/>
                      </w:p>
                      <w:p>
                        <w:r/>
                        <w:r/>
                      </w:p>
                    </w:txbxContent>
                  </v:textbox>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left:0;top:2241;width:25768;height:5867;" stroked="false">
                  <v:path textboxrect="0,0,0,0"/>
                  <v:imagedata r:id="rId1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40233;top:3421;width:19373;height:5899;">
                  <v:path textboxrect="0,0,0,0"/>
                  <v:imagedata r:id="rId13" o:title=""/>
                </v:shape>
                <v:shape id="shape 6" o:spid="_x0000_s6" o:spt="1" style="position:absolute;left:24416;top:1354;width:15799;height:6763;v-text-anchor:top;" coordsize="100000,100000" path="" fillcolor="#FFFFFF" strokeweight="0.50pt">
                  <v:path textboxrect="0,0,0,0"/>
                  <v:textbox>
                    <w:txbxContent>
                      <w:p>
                        <w:r/>
                        <w:r/>
                      </w:p>
                      <w:p>
                        <w:r/>
                        <w:r/>
                      </w:p>
                    </w:txbxContent>
                  </v:textbox>
                </v:shape>
              </v:group>
            </w:pict>
          </mc:Fallback>
        </mc:AlternateContent>
      </w:r>
      <w:r>
        <w:rPr>
          <w:noProof/>
          <w:lang w:eastAsia="de-DE"/>
        </w:rPr>
        <mc:AlternateContent>
          <mc:Choice Requires="wpg">
            <w:drawing>
              <wp:anchor distT="0" distB="0" distL="114300" distR="114300" simplePos="0" relativeHeight="251713536" behindDoc="0" locked="0" layoutInCell="1" allowOverlap="1">
                <wp:simplePos x="0" y="0"/>
                <wp:positionH relativeFrom="column">
                  <wp:posOffset>5982484</wp:posOffset>
                </wp:positionH>
                <wp:positionV relativeFrom="paragraph">
                  <wp:posOffset>-396907</wp:posOffset>
                </wp:positionV>
                <wp:extent cx="353432" cy="342033"/>
                <wp:effectExtent l="0" t="0" r="2540" b="127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432" cy="342033"/>
                        </a:xfrm>
                        <a:prstGeom prst="rect">
                          <a:avLst/>
                        </a:prstGeom>
                        <a:solidFill>
                          <a:schemeClr val="bg1"/>
                        </a:solidFill>
                        <a:ln w="6350">
                          <a:noFill/>
                        </a:ln>
                      </wps:spPr>
                      <wps:txbx>
                        <w:txbxContent>
                          <w:p w:rsidR="00FB050F" w:rsidRDefault="00FB050F"/>
                          <w:p w:rsidR="00FB050F" w:rsidRDefault="00FB050F"/>
                          <w:p w:rsidR="00FB050F" w:rsidRDefault="00FB050F"/>
                          <w:p w:rsidR="00FB050F" w:rsidRDefault="00FB050F"/>
                          <w:p w:rsidR="00FB050F" w:rsidRDefault="00FB0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7" o:spid="_x0000_s7" o:spt="1" style="position:absolute;mso-wrap-distance-left:9.0pt;mso-wrap-distance-top:0.0pt;mso-wrap-distance-right:9.0pt;mso-wrap-distance-bottom:0.0pt;z-index:251713536;o:allowoverlap:true;o:allowincell:true;mso-position-horizontal-relative:text;margin-left:471.1pt;mso-position-horizontal:absolute;mso-position-vertical-relative:text;margin-top:-31.3pt;mso-position-vertical:absolute;width:27.8pt;height:26.9pt;v-text-anchor:top;" coordsize="100000,100000" path="" fillcolor="#FFFFFF" strokeweight="0.50pt">
                <v:path textboxrect="0,0,0,0"/>
                <v:textbox>
                  <w:txbxContent>
                    <w:p>
                      <w:r/>
                      <w:r/>
                    </w:p>
                    <w:p>
                      <w:r/>
                      <w:r/>
                    </w:p>
                    <w:p>
                      <w:r/>
                      <w:r/>
                    </w:p>
                    <w:p>
                      <w:r/>
                      <w:r/>
                    </w:p>
                    <w:p>
                      <w:r/>
                      <w:r/>
                    </w:p>
                  </w:txbxContent>
                </v:textbox>
              </v:shape>
            </w:pict>
          </mc:Fallback>
        </mc:AlternateConten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p>
    <w:p w:rsidR="00FB050F" w:rsidRDefault="00FB050F">
      <w:pPr>
        <w:spacing w:after="0"/>
        <w:rPr>
          <w:lang w:val="en-US"/>
        </w:rPr>
      </w:pPr>
    </w:p>
    <w:p w:rsidR="00FB050F" w:rsidRDefault="00FB050F">
      <w:pPr>
        <w:spacing w:after="0"/>
        <w:rPr>
          <w:b/>
          <w:bCs/>
          <w:lang w:val="en-US"/>
        </w:rPr>
      </w:pPr>
    </w:p>
    <w:p w:rsidR="00FB050F" w:rsidRDefault="00FB050F">
      <w:pPr>
        <w:spacing w:after="0"/>
        <w:rPr>
          <w:b/>
          <w:bCs/>
          <w:lang w:val="en-US"/>
        </w:rPr>
      </w:pPr>
    </w:p>
    <w:p w:rsidR="00FB050F" w:rsidRDefault="00DC69A4">
      <w:pPr>
        <w:spacing w:after="0"/>
        <w:jc w:val="center"/>
        <w:rPr>
          <w:b/>
          <w:bCs/>
          <w:lang w:val="en-US"/>
        </w:rPr>
      </w:pPr>
      <w:r>
        <w:rPr>
          <w:b/>
          <w:bCs/>
          <w:noProof/>
          <w:lang w:eastAsia="de-DE"/>
        </w:rPr>
        <mc:AlternateContent>
          <mc:Choice Requires="wpg">
            <w:drawing>
              <wp:inline distT="0" distB="0" distL="0" distR="0">
                <wp:extent cx="4416598" cy="1736559"/>
                <wp:effectExtent l="0" t="0" r="3175" b="3810"/>
                <wp:docPr id="1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MaVoc.jpg"/>
                        <pic:cNvPicPr>
                          <a:picLocks noChangeAspect="1"/>
                        </pic:cNvPicPr>
                      </pic:nvPicPr>
                      <pic:blipFill>
                        <a:blip r:embed="rId14"/>
                        <a:stretch/>
                      </pic:blipFill>
                      <pic:spPr bwMode="auto">
                        <a:xfrm>
                          <a:off x="0" y="0"/>
                          <a:ext cx="4432383" cy="1742766"/>
                        </a:xfrm>
                        <a:prstGeom prst="rect">
                          <a:avLst/>
                        </a:prstGeom>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47.8pt;height:136.7pt;">
                <v:path textboxrect="0,0,0,0"/>
                <v:imagedata r:id="rId15" o:title=""/>
              </v:shape>
            </w:pict>
          </mc:Fallback>
        </mc:AlternateContent>
      </w:r>
    </w:p>
    <w:p w:rsidR="00FB050F" w:rsidRDefault="00FB050F">
      <w:pPr>
        <w:spacing w:after="0"/>
        <w:jc w:val="center"/>
        <w:rPr>
          <w:b/>
          <w:sz w:val="40"/>
          <w:szCs w:val="40"/>
          <w:lang w:val="en-US"/>
        </w:rPr>
      </w:pPr>
    </w:p>
    <w:p w:rsidR="00FB050F" w:rsidRDefault="00FB050F">
      <w:pPr>
        <w:spacing w:after="0"/>
        <w:ind w:right="-144"/>
        <w:jc w:val="center"/>
        <w:rPr>
          <w:b/>
          <w:bCs/>
          <w:color w:val="378486"/>
          <w:sz w:val="40"/>
          <w:szCs w:val="40"/>
          <w:lang w:val="en-US"/>
        </w:rPr>
      </w:pPr>
    </w:p>
    <w:p w:rsidR="00FB050F" w:rsidRDefault="00FB050F">
      <w:pPr>
        <w:spacing w:after="0"/>
        <w:ind w:right="-144"/>
        <w:jc w:val="center"/>
        <w:rPr>
          <w:b/>
          <w:bCs/>
          <w:color w:val="378486"/>
          <w:sz w:val="40"/>
          <w:szCs w:val="40"/>
          <w:lang w:val="en-US"/>
        </w:rPr>
      </w:pPr>
    </w:p>
    <w:p w:rsidR="00FB050F" w:rsidRDefault="00DC69A4">
      <w:pPr>
        <w:spacing w:after="0"/>
        <w:jc w:val="center"/>
        <w:rPr>
          <w:b/>
          <w:bCs/>
          <w:color w:val="378486"/>
          <w:sz w:val="40"/>
          <w:szCs w:val="40"/>
          <w:lang w:val="en-US"/>
        </w:rPr>
      </w:pPr>
      <w:r>
        <w:rPr>
          <w:b/>
          <w:bCs/>
          <w:color w:val="378486"/>
          <w:sz w:val="40"/>
          <w:szCs w:val="40"/>
          <w:lang w:val="en-US"/>
        </w:rPr>
        <w:t xml:space="preserve">Understanding tables, charts, and graphs </w:t>
      </w:r>
    </w:p>
    <w:p w:rsidR="00FB050F" w:rsidRDefault="00DC69A4">
      <w:pPr>
        <w:spacing w:after="0"/>
        <w:jc w:val="center"/>
        <w:rPr>
          <w:b/>
          <w:bCs/>
          <w:color w:val="378486"/>
          <w:sz w:val="40"/>
          <w:szCs w:val="40"/>
          <w:lang w:val="en-US"/>
        </w:rPr>
      </w:pPr>
      <w:r>
        <w:rPr>
          <w:b/>
          <w:bCs/>
          <w:color w:val="378486"/>
          <w:sz w:val="40"/>
          <w:szCs w:val="40"/>
          <w:lang w:val="en-US"/>
        </w:rPr>
        <w:t>for vocations</w:t>
      </w:r>
    </w:p>
    <w:p w:rsidR="00FB050F" w:rsidRDefault="00DC69A4">
      <w:pPr>
        <w:spacing w:after="0"/>
        <w:jc w:val="center"/>
        <w:rPr>
          <w:b/>
          <w:bCs/>
          <w:sz w:val="40"/>
          <w:szCs w:val="40"/>
          <w:lang w:val="en-US"/>
        </w:rPr>
      </w:pPr>
      <w:r>
        <w:rPr>
          <w:b/>
          <w:bCs/>
          <w:sz w:val="40"/>
          <w:szCs w:val="40"/>
          <w:lang w:val="en-US"/>
        </w:rPr>
        <w:t>Teacher guide</w:t>
      </w:r>
    </w:p>
    <w:p w:rsidR="00FB050F" w:rsidRDefault="00DC69A4">
      <w:pPr>
        <w:spacing w:after="0"/>
        <w:jc w:val="center"/>
        <w:rPr>
          <w:b/>
          <w:bCs/>
          <w:sz w:val="40"/>
          <w:szCs w:val="40"/>
          <w:lang w:val="en-US"/>
        </w:rPr>
      </w:pPr>
      <w:r>
        <w:rPr>
          <w:b/>
          <w:bCs/>
          <w:sz w:val="40"/>
          <w:szCs w:val="40"/>
          <w:lang w:val="en-US"/>
        </w:rPr>
        <w:t>(English)</w:t>
      </w:r>
    </w:p>
    <w:p w:rsidR="00FB050F" w:rsidRDefault="00FB050F">
      <w:pPr>
        <w:spacing w:after="0"/>
        <w:jc w:val="center"/>
        <w:rPr>
          <w:b/>
          <w:bCs/>
          <w:sz w:val="40"/>
          <w:szCs w:val="40"/>
          <w:lang w:val="en-US"/>
        </w:rPr>
      </w:pPr>
    </w:p>
    <w:p w:rsidR="00FB050F" w:rsidRDefault="00FB050F">
      <w:pPr>
        <w:spacing w:after="0"/>
        <w:jc w:val="center"/>
        <w:rPr>
          <w:b/>
          <w:bCs/>
          <w:sz w:val="40"/>
          <w:szCs w:val="40"/>
          <w:lang w:val="en-US"/>
        </w:rPr>
      </w:pPr>
    </w:p>
    <w:p w:rsidR="00FB050F" w:rsidRDefault="00FB050F">
      <w:pPr>
        <w:spacing w:after="0"/>
        <w:jc w:val="center"/>
        <w:rPr>
          <w:b/>
          <w:bCs/>
          <w:sz w:val="40"/>
          <w:szCs w:val="40"/>
          <w:lang w:val="en-US"/>
        </w:rPr>
      </w:pPr>
    </w:p>
    <w:p w:rsidR="00FB050F" w:rsidRDefault="00DC69A4">
      <w:pPr>
        <w:jc w:val="center"/>
        <w:rPr>
          <w:b/>
          <w:sz w:val="28"/>
          <w:szCs w:val="28"/>
          <w:lang w:val="en-US"/>
        </w:rPr>
      </w:pPr>
      <w:r>
        <w:rPr>
          <w:b/>
          <w:sz w:val="28"/>
          <w:szCs w:val="28"/>
          <w:lang w:val="en-US"/>
        </w:rPr>
        <w:t xml:space="preserve">By Monica Wijers, Vincent Jonker </w:t>
      </w:r>
      <w:r>
        <w:rPr>
          <w:b/>
          <w:sz w:val="28"/>
          <w:szCs w:val="28"/>
          <w:lang w:val="en-US"/>
        </w:rPr>
        <w:br/>
        <w:t xml:space="preserve">Adapted for Germany by Lena Wessel </w:t>
      </w:r>
    </w:p>
    <w:p w:rsidR="00FB050F" w:rsidRDefault="00FB050F">
      <w:pPr>
        <w:spacing w:after="0"/>
        <w:jc w:val="center"/>
        <w:rPr>
          <w:b/>
          <w:sz w:val="28"/>
          <w:lang w:val="en-US"/>
        </w:rPr>
      </w:pPr>
    </w:p>
    <w:p w:rsidR="00FB050F" w:rsidRDefault="00FB050F">
      <w:pPr>
        <w:spacing w:after="0"/>
        <w:jc w:val="center"/>
        <w:rPr>
          <w:b/>
          <w:bCs/>
          <w:sz w:val="40"/>
          <w:szCs w:val="40"/>
          <w:lang w:val="en-US"/>
        </w:rPr>
      </w:pPr>
    </w:p>
    <w:p w:rsidR="00FB050F" w:rsidRDefault="00FB050F">
      <w:pPr>
        <w:spacing w:after="0"/>
        <w:jc w:val="center"/>
        <w:rPr>
          <w:b/>
          <w:bCs/>
          <w:sz w:val="40"/>
          <w:szCs w:val="40"/>
          <w:lang w:val="en-US"/>
        </w:rPr>
      </w:pPr>
    </w:p>
    <w:p w:rsidR="00FB050F" w:rsidRDefault="00DC69A4">
      <w:pPr>
        <w:spacing w:after="0"/>
        <w:jc w:val="center"/>
        <w:rPr>
          <w:b/>
          <w:bCs/>
          <w:sz w:val="28"/>
          <w:szCs w:val="28"/>
          <w:lang w:val="en-US"/>
        </w:rPr>
      </w:pPr>
      <w:r>
        <w:rPr>
          <w:b/>
          <w:bCs/>
          <w:sz w:val="28"/>
          <w:szCs w:val="28"/>
          <w:lang w:val="en-US"/>
        </w:rPr>
        <w:t>www.lamavoc.nrw.de</w:t>
      </w:r>
    </w:p>
    <w:p w:rsidR="00FB050F" w:rsidRDefault="00DC69A4">
      <w:pPr>
        <w:spacing w:after="0"/>
        <w:jc w:val="center"/>
        <w:rPr>
          <w:b/>
          <w:bCs/>
          <w:sz w:val="28"/>
          <w:szCs w:val="28"/>
          <w:lang w:val="en-US"/>
        </w:rPr>
      </w:pPr>
      <w:r>
        <w:rPr>
          <w:b/>
          <w:bCs/>
          <w:sz w:val="28"/>
          <w:szCs w:val="28"/>
          <w:lang w:val="en-US"/>
        </w:rPr>
        <w:t>sima.dzlm.de/bk</w:t>
      </w:r>
      <w:r>
        <w:rPr>
          <w:b/>
          <w:bCs/>
          <w:sz w:val="28"/>
          <w:szCs w:val="28"/>
          <w:lang w:val="en-US"/>
        </w:rPr>
        <w:br w:type="page"/>
      </w:r>
    </w:p>
    <w:p w:rsidR="00FB050F" w:rsidRDefault="00212D4E">
      <w:pPr>
        <w:pStyle w:val="berschrift2"/>
        <w:rPr>
          <w:sz w:val="30"/>
          <w:szCs w:val="30"/>
          <w:lang w:val="en-US"/>
        </w:rPr>
      </w:pPr>
      <w:r>
        <w:rPr>
          <w:sz w:val="30"/>
          <w:szCs w:val="30"/>
          <w:lang w:val="en-US"/>
        </w:rPr>
        <w:lastRenderedPageBreak/>
        <w:t>Source and imprint</w:t>
      </w:r>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FB050F" w:rsidRPr="00212D4E">
        <w:tc>
          <w:tcPr>
            <w:tcW w:w="1475" w:type="dxa"/>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Project</w:t>
            </w:r>
          </w:p>
        </w:tc>
        <w:tc>
          <w:tcPr>
            <w:tcW w:w="2203" w:type="dxa"/>
          </w:tcPr>
          <w:p w:rsidR="00FB050F" w:rsidRDefault="00DC69A4">
            <w:pPr>
              <w:rPr>
                <w:b/>
              </w:rPr>
            </w:pPr>
            <w:r>
              <w:rPr>
                <w:b/>
                <w:bCs/>
                <w:noProof/>
                <w:lang w:eastAsia="de-DE"/>
              </w:rPr>
              <mc:AlternateContent>
                <mc:Choice Requires="wpg">
                  <w:drawing>
                    <wp:inline distT="0" distB="0" distL="0" distR="0">
                      <wp:extent cx="1152877" cy="453224"/>
                      <wp:effectExtent l="0" t="0" r="3175" b="4445"/>
                      <wp:docPr id="14"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LaMaVoc.jpg"/>
                              <pic:cNvPicPr>
                                <a:picLocks noChangeAspect="1"/>
                              </pic:cNvPicPr>
                            </pic:nvPicPr>
                            <pic:blipFill>
                              <a:blip r:embed="rId16"/>
                              <a:srcRect t="1" b="2287"/>
                              <a:stretch/>
                            </pic:blipFill>
                            <pic:spPr bwMode="auto">
                              <a:xfrm>
                                <a:off x="0" y="0"/>
                                <a:ext cx="1202508" cy="472735"/>
                              </a:xfrm>
                              <a:prstGeom prst="rect">
                                <a:avLst/>
                              </a:prstGeom>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90.8pt;height:35.7pt;">
                      <v:path textboxrect="0,0,0,0"/>
                      <v:imagedata r:id="rId17" o:title=""/>
                    </v:shape>
                  </w:pict>
                </mc:Fallback>
              </mc:AlternateContent>
            </w:r>
          </w:p>
        </w:tc>
        <w:tc>
          <w:tcPr>
            <w:tcW w:w="5812" w:type="dxa"/>
            <w:gridSpan w:val="2"/>
          </w:tcPr>
          <w:p w:rsidR="00FB050F" w:rsidRDefault="00DC69A4">
            <w:pPr>
              <w:rPr>
                <w:sz w:val="19"/>
                <w:szCs w:val="19"/>
                <w:lang w:val="en-US"/>
              </w:rPr>
            </w:pPr>
            <w:r w:rsidRPr="00212D4E">
              <w:rPr>
                <w:sz w:val="19"/>
                <w:szCs w:val="19"/>
                <w:lang w:val="en-US"/>
              </w:rPr>
              <w:t xml:space="preserve">This material </w:t>
            </w:r>
            <w:r>
              <w:rPr>
                <w:sz w:val="19"/>
                <w:szCs w:val="19"/>
                <w:lang w:val="en-US"/>
              </w:rPr>
              <w:t xml:space="preserve">is based on research and development in the project         </w:t>
            </w:r>
            <w:proofErr w:type="spellStart"/>
            <w:r>
              <w:rPr>
                <w:b/>
                <w:color w:val="378486"/>
                <w:sz w:val="19"/>
                <w:szCs w:val="19"/>
                <w:lang w:val="en-US"/>
              </w:rPr>
              <w:t>LaMaVoC</w:t>
            </w:r>
            <w:proofErr w:type="spellEnd"/>
            <w:r>
              <w:rPr>
                <w:b/>
                <w:color w:val="378486"/>
                <w:sz w:val="19"/>
                <w:szCs w:val="19"/>
                <w:lang w:val="en-US"/>
              </w:rPr>
              <w:t xml:space="preserve"> – Language for Mathematics in Vocational Contexts</w:t>
            </w:r>
            <w:r>
              <w:rPr>
                <w:sz w:val="19"/>
                <w:szCs w:val="19"/>
                <w:lang w:val="en-US"/>
              </w:rPr>
              <w:t>.</w:t>
            </w:r>
            <w:r>
              <w:rPr>
                <w:b/>
                <w:color w:val="378486"/>
                <w:sz w:val="19"/>
                <w:szCs w:val="19"/>
                <w:lang w:val="en-US"/>
              </w:rPr>
              <w:br/>
            </w:r>
          </w:p>
        </w:tc>
      </w:tr>
      <w:tr w:rsidR="00FB050F">
        <w:tc>
          <w:tcPr>
            <w:tcW w:w="1475" w:type="dxa"/>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Rights of use</w:t>
            </w:r>
          </w:p>
        </w:tc>
        <w:tc>
          <w:tcPr>
            <w:tcW w:w="2203" w:type="dxa"/>
          </w:tcPr>
          <w:p w:rsidR="00FB050F" w:rsidRDefault="00DC69A4">
            <w:pPr>
              <w:rPr>
                <w:sz w:val="19"/>
                <w:szCs w:val="19"/>
              </w:rPr>
            </w:pPr>
            <w:r>
              <w:rPr>
                <w:noProof/>
                <w:lang w:eastAsia="de-DE"/>
              </w:rPr>
              <mc:AlternateContent>
                <mc:Choice Requires="wpg">
                  <w:drawing>
                    <wp:anchor distT="0" distB="0" distL="114300" distR="114300" simplePos="0" relativeHeight="251717632" behindDoc="0" locked="0" layoutInCell="1" allowOverlap="1">
                      <wp:simplePos x="0" y="0"/>
                      <wp:positionH relativeFrom="column">
                        <wp:posOffset>1270</wp:posOffset>
                      </wp:positionH>
                      <wp:positionV relativeFrom="paragraph">
                        <wp:posOffset>36195</wp:posOffset>
                      </wp:positionV>
                      <wp:extent cx="889000" cy="313055"/>
                      <wp:effectExtent l="0" t="0" r="0" b="4445"/>
                      <wp:wrapTopAndBottom/>
                      <wp:docPr id="7"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2" descr="Ein Bild, das Zeichnung enthält.&#10;&#10;Automatisch generierte Beschreibung"/>
                              <pic:cNvPicPr>
                                <a:picLocks noChangeAspect="1"/>
                              </pic:cNvPicPr>
                            </pic:nvPicPr>
                            <pic:blipFill>
                              <a:blip r:embed="rId18"/>
                              <a:stretch/>
                            </pic:blipFill>
                            <pic:spPr bwMode="auto">
                              <a:xfrm>
                                <a:off x="0" y="0"/>
                                <a:ext cx="889000" cy="31305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17632;o:allowoverlap:true;o:allowincell:true;mso-position-horizontal-relative:text;margin-left:0.1pt;mso-position-horizontal:absolute;mso-position-vertical-relative:text;margin-top:2.8pt;mso-position-vertical:absolute;width:70.0pt;height:24.6pt;" stroked="false">
                      <v:path textboxrect="0,0,0,0"/>
                      <v:imagedata r:id="rId19" o:title=""/>
                    </v:shape>
                  </w:pict>
                </mc:Fallback>
              </mc:AlternateContent>
            </w:r>
            <w:r>
              <w:rPr>
                <w:sz w:val="19"/>
                <w:szCs w:val="19"/>
              </w:rPr>
              <w:t xml:space="preserve"> </w:t>
            </w:r>
          </w:p>
        </w:tc>
        <w:tc>
          <w:tcPr>
            <w:tcW w:w="5812" w:type="dxa"/>
            <w:gridSpan w:val="2"/>
          </w:tcPr>
          <w:p w:rsidR="00FB050F" w:rsidRDefault="00DC69A4">
            <w:pPr>
              <w:rPr>
                <w:sz w:val="19"/>
                <w:szCs w:val="19"/>
              </w:rPr>
            </w:pPr>
            <w:r>
              <w:rPr>
                <w:sz w:val="19"/>
                <w:szCs w:val="19"/>
                <w:lang w:val="en-US"/>
              </w:rPr>
              <w:t xml:space="preserve">The material can be used under the </w:t>
            </w:r>
            <w:r>
              <w:rPr>
                <w:b/>
                <w:bCs/>
                <w:sz w:val="19"/>
                <w:szCs w:val="19"/>
                <w:lang w:val="en-US"/>
              </w:rPr>
              <w:t>Creative Commons License BY-SA</w:t>
            </w:r>
            <w:r>
              <w:rPr>
                <w:sz w:val="19"/>
                <w:szCs w:val="19"/>
                <w:lang w:val="en-US"/>
              </w:rPr>
              <w:t xml:space="preserve">: Attribution - Distribution under the same conditions 4.0 International. It is based on research and development in the </w:t>
            </w:r>
            <w:proofErr w:type="spellStart"/>
            <w:r>
              <w:rPr>
                <w:sz w:val="19"/>
                <w:szCs w:val="19"/>
                <w:lang w:val="en-US"/>
              </w:rPr>
              <w:t>LaMaVoC</w:t>
            </w:r>
            <w:proofErr w:type="spellEnd"/>
            <w:r>
              <w:rPr>
                <w:sz w:val="19"/>
                <w:szCs w:val="19"/>
                <w:lang w:val="en-US"/>
              </w:rPr>
              <w:t xml:space="preserve"> project. All images are royalty-free.</w:t>
            </w:r>
          </w:p>
        </w:tc>
      </w:tr>
      <w:tr w:rsidR="00FB050F" w:rsidRPr="00212D4E">
        <w:trPr>
          <w:trHeight w:val="885"/>
        </w:trPr>
        <w:tc>
          <w:tcPr>
            <w:tcW w:w="1475" w:type="dxa"/>
            <w:tcBorders>
              <w:bottom w:val="single" w:sz="6" w:space="0" w:color="A6A6A6" w:themeColor="background1" w:themeShade="A6"/>
            </w:tcBorders>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Funding</w:t>
            </w:r>
          </w:p>
        </w:tc>
        <w:tc>
          <w:tcPr>
            <w:tcW w:w="3053" w:type="dxa"/>
            <w:gridSpan w:val="2"/>
            <w:tcBorders>
              <w:bottom w:val="single" w:sz="6" w:space="0" w:color="A6A6A6" w:themeColor="background1" w:themeShade="A6"/>
            </w:tcBorders>
          </w:tcPr>
          <w:p w:rsidR="00FB050F" w:rsidRDefault="00DC69A4">
            <w:pPr>
              <w:rPr>
                <w:sz w:val="21"/>
                <w:szCs w:val="19"/>
              </w:rPr>
            </w:pPr>
            <w:r>
              <w:rPr>
                <w:noProof/>
                <w:sz w:val="21"/>
                <w:szCs w:val="19"/>
                <w:lang w:eastAsia="de-DE"/>
              </w:rPr>
              <mc:AlternateContent>
                <mc:Choice Requires="wpg">
                  <w:drawing>
                    <wp:inline distT="0" distB="0" distL="0" distR="0">
                      <wp:extent cx="1875155" cy="384175"/>
                      <wp:effectExtent l="0" t="0" r="4445" b="0"/>
                      <wp:docPr id="8"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Downloads/logosbeneficaireserasmusright_en_1.jpg"/>
                              <pic:cNvPicPr>
                                <a:picLocks noChangeAspect="1"/>
                              </pic:cNvPicPr>
                            </pic:nvPicPr>
                            <pic:blipFill>
                              <a:blip r:embed="rId20"/>
                              <a:stretch/>
                            </pic:blipFill>
                            <pic:spPr bwMode="auto">
                              <a:xfrm>
                                <a:off x="0" y="0"/>
                                <a:ext cx="1875155" cy="384175"/>
                              </a:xfrm>
                              <a:prstGeom prst="rect">
                                <a:avLst/>
                              </a:prstGeom>
                              <a:noFill/>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147.7pt;height:30.2pt;">
                      <v:path textboxrect="0,0,0,0"/>
                      <v:imagedata r:id="rId21" o:title=""/>
                    </v:shape>
                  </w:pict>
                </mc:Fallback>
              </mc:AlternateContent>
            </w:r>
          </w:p>
        </w:tc>
        <w:tc>
          <w:tcPr>
            <w:tcW w:w="4962" w:type="dxa"/>
            <w:tcBorders>
              <w:bottom w:val="single" w:sz="6" w:space="0" w:color="A6A6A6" w:themeColor="background1" w:themeShade="A6"/>
            </w:tcBorders>
          </w:tcPr>
          <w:p w:rsidR="00FB050F" w:rsidRDefault="00DC69A4">
            <w:pPr>
              <w:rPr>
                <w:color w:val="000000"/>
                <w:sz w:val="19"/>
                <w:szCs w:val="19"/>
                <w:lang w:val="en-US"/>
              </w:rPr>
            </w:pPr>
            <w:r>
              <w:rPr>
                <w:sz w:val="19"/>
                <w:szCs w:val="19"/>
                <w:lang w:val="en-US"/>
              </w:rPr>
              <w:t>The European Commission support for the production of this publication does not constitute an</w:t>
            </w:r>
            <w:r>
              <w:rPr>
                <w:color w:val="000000"/>
                <w:sz w:val="19"/>
                <w:szCs w:val="19"/>
                <w:lang w:val="en-US"/>
              </w:rPr>
              <w:t xml:space="preserve"> </w:t>
            </w:r>
            <w:r>
              <w:rPr>
                <w:sz w:val="19"/>
                <w:szCs w:val="19"/>
                <w:lang w:val="en-US"/>
              </w:rPr>
              <w:t>endorsement of the contents which reflects the views only of the authors, and the Commission</w:t>
            </w:r>
            <w:r>
              <w:rPr>
                <w:color w:val="000000"/>
                <w:sz w:val="19"/>
                <w:szCs w:val="19"/>
                <w:lang w:val="en-US"/>
              </w:rPr>
              <w:t xml:space="preserve"> </w:t>
            </w:r>
            <w:r>
              <w:rPr>
                <w:sz w:val="19"/>
                <w:szCs w:val="19"/>
                <w:lang w:val="en-US"/>
              </w:rPr>
              <w:t>cannot be held responsible for any use which may be made of the information contained therein.</w:t>
            </w:r>
          </w:p>
        </w:tc>
      </w:tr>
      <w:tr w:rsidR="00FB050F" w:rsidRPr="00212D4E">
        <w:tc>
          <w:tcPr>
            <w:tcW w:w="1475" w:type="dxa"/>
            <w:tcBorders>
              <w:bottom w:val="none" w:sz="4" w:space="0" w:color="000000"/>
            </w:tcBorders>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Coordination</w:t>
            </w:r>
          </w:p>
        </w:tc>
        <w:tc>
          <w:tcPr>
            <w:tcW w:w="2203" w:type="dxa"/>
            <w:tcBorders>
              <w:bottom w:val="none" w:sz="4" w:space="0" w:color="000000"/>
            </w:tcBorders>
          </w:tcPr>
          <w:p w:rsidR="00FB050F" w:rsidRDefault="00DC69A4">
            <w:pPr>
              <w:rPr>
                <w:b/>
              </w:rPr>
            </w:pPr>
            <w:r>
              <w:rPr>
                <w:b/>
                <w:noProof/>
                <w:lang w:eastAsia="de-DE"/>
              </w:rPr>
              <mc:AlternateContent>
                <mc:Choice Requires="wpg">
                  <w:drawing>
                    <wp:inline distT="0" distB="0" distL="0" distR="0">
                      <wp:extent cx="563418" cy="517720"/>
                      <wp:effectExtent l="0" t="0" r="0" b="3175"/>
                      <wp:docPr id="9"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intra.bezreg-arnsberg.nrw.de/themen/c/corporate_design/grafiken/bra_fa_kl.jpg"/>
                              <pic:cNvPicPr>
                                <a:picLocks noChangeAspect="1"/>
                              </pic:cNvPicPr>
                            </pic:nvPicPr>
                            <pic:blipFill>
                              <a:blip r:embed="rId22"/>
                              <a:srcRect l="66809"/>
                              <a:stretch/>
                            </pic:blipFill>
                            <pic:spPr bwMode="auto">
                              <a:xfrm>
                                <a:off x="0" y="0"/>
                                <a:ext cx="565472" cy="519608"/>
                              </a:xfrm>
                              <a:prstGeom prst="rect">
                                <a:avLst/>
                              </a:prstGeom>
                              <a:noFill/>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4.4pt;height:40.8pt;">
                      <v:path textboxrect="0,0,0,0"/>
                      <v:imagedata r:id="rId23" o:title=""/>
                    </v:shape>
                  </w:pict>
                </mc:Fallback>
              </mc:AlternateContent>
            </w:r>
          </w:p>
        </w:tc>
        <w:tc>
          <w:tcPr>
            <w:tcW w:w="5812" w:type="dxa"/>
            <w:gridSpan w:val="2"/>
            <w:tcBorders>
              <w:bottom w:val="none" w:sz="4" w:space="0" w:color="000000"/>
            </w:tcBorders>
            <w:vAlign w:val="center"/>
          </w:tcPr>
          <w:p w:rsidR="00FB050F" w:rsidRDefault="00DC69A4">
            <w:pPr>
              <w:rPr>
                <w:b/>
                <w:color w:val="378400"/>
                <w:sz w:val="19"/>
                <w:szCs w:val="19"/>
                <w:lang w:val="en-US"/>
              </w:rPr>
            </w:pPr>
            <w:r>
              <w:rPr>
                <w:b/>
                <w:color w:val="378400"/>
                <w:sz w:val="19"/>
                <w:szCs w:val="19"/>
                <w:lang w:val="en-US"/>
              </w:rPr>
              <w:t>Bezirksregierung Arnsberg</w:t>
            </w:r>
          </w:p>
          <w:p w:rsidR="00FB050F" w:rsidRDefault="00DC69A4">
            <w:pPr>
              <w:rPr>
                <w:b/>
                <w:color w:val="378400"/>
                <w:sz w:val="19"/>
                <w:szCs w:val="19"/>
                <w:lang w:val="en-US"/>
              </w:rPr>
            </w:pPr>
            <w:r>
              <w:rPr>
                <w:sz w:val="19"/>
                <w:szCs w:val="19"/>
                <w:lang w:val="en-US"/>
              </w:rPr>
              <w:t>EU - Office for Economics and Vocational Training of Department 45, Vocational Education</w:t>
            </w:r>
          </w:p>
        </w:tc>
      </w:tr>
      <w:tr w:rsidR="00FB050F">
        <w:tc>
          <w:tcPr>
            <w:tcW w:w="1475" w:type="dxa"/>
            <w:tcBorders>
              <w:bottom w:val="single" w:sz="4" w:space="0" w:color="A6A6A6" w:themeColor="background1" w:themeShade="A6"/>
            </w:tcBorders>
          </w:tcPr>
          <w:p w:rsidR="00FB050F" w:rsidRPr="00212D4E" w:rsidRDefault="00DC69A4">
            <w:pPr>
              <w:pStyle w:val="berschrift3"/>
              <w:jc w:val="left"/>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Research and scientific mentoring</w:t>
            </w:r>
          </w:p>
        </w:tc>
        <w:tc>
          <w:tcPr>
            <w:tcW w:w="2203" w:type="dxa"/>
            <w:tcBorders>
              <w:bottom w:val="single" w:sz="4" w:space="0" w:color="A6A6A6" w:themeColor="background1" w:themeShade="A6"/>
            </w:tcBorders>
          </w:tcPr>
          <w:p w:rsidR="00FB050F" w:rsidRDefault="00DC69A4">
            <w:pPr>
              <w:rPr>
                <w:b/>
              </w:rPr>
            </w:pPr>
            <w:r>
              <w:rPr>
                <w:noProof/>
                <w:lang w:eastAsia="de-DE"/>
              </w:rPr>
              <mc:AlternateContent>
                <mc:Choice Requires="wpg">
                  <w:drawing>
                    <wp:inline distT="0" distB="0" distL="0" distR="0">
                      <wp:extent cx="1164590" cy="391260"/>
                      <wp:effectExtent l="0" t="0" r="3810" b="2540"/>
                      <wp:docPr id="10"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DZLM_RGB_mit-Schrift.jpg"/>
                              <pic:cNvPicPr>
                                <a:picLocks noChangeAspect="1"/>
                              </pic:cNvPicPr>
                            </pic:nvPicPr>
                            <pic:blipFill>
                              <a:blip r:embed="rId24"/>
                              <a:srcRect l="5377" t="15743" r="50863" b="19670"/>
                              <a:stretch/>
                            </pic:blipFill>
                            <pic:spPr bwMode="auto">
                              <a:xfrm>
                                <a:off x="0" y="0"/>
                                <a:ext cx="1178604" cy="395968"/>
                              </a:xfrm>
                              <a:prstGeom prst="rect">
                                <a:avLst/>
                              </a:prstGeom>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91.7pt;height:30.8pt;">
                      <v:path textboxrect="0,0,0,0"/>
                      <v:imagedata r:id="rId25" o:title=""/>
                    </v:shape>
                  </w:pict>
                </mc:Fallback>
              </mc:AlternateContent>
            </w:r>
          </w:p>
        </w:tc>
        <w:tc>
          <w:tcPr>
            <w:tcW w:w="5812" w:type="dxa"/>
            <w:gridSpan w:val="2"/>
            <w:tcBorders>
              <w:bottom w:val="single" w:sz="4" w:space="0" w:color="A6A6A6" w:themeColor="background1" w:themeShade="A6"/>
            </w:tcBorders>
            <w:vAlign w:val="center"/>
          </w:tcPr>
          <w:p w:rsidR="00FB050F" w:rsidRDefault="00DC69A4">
            <w:pPr>
              <w:rPr>
                <w:b/>
                <w:color w:val="378486"/>
                <w:sz w:val="19"/>
                <w:szCs w:val="19"/>
              </w:rPr>
            </w:pPr>
            <w:r>
              <w:rPr>
                <w:b/>
                <w:color w:val="378486"/>
                <w:sz w:val="19"/>
                <w:szCs w:val="19"/>
              </w:rPr>
              <w:t>DZLM - Deutsches Zentrum für Lehrerbildung Mathematik</w:t>
            </w:r>
          </w:p>
          <w:p w:rsidR="00FB050F" w:rsidRDefault="00DC69A4">
            <w:pPr>
              <w:rPr>
                <w:sz w:val="19"/>
                <w:szCs w:val="19"/>
              </w:rPr>
            </w:pPr>
            <w:r>
              <w:rPr>
                <w:sz w:val="19"/>
                <w:szCs w:val="19"/>
              </w:rPr>
              <w:t>Dortmund, Freiburg, Paderborn</w:t>
            </w:r>
          </w:p>
          <w:p w:rsidR="00FB050F" w:rsidRDefault="00DC69A4">
            <w:pPr>
              <w:rPr>
                <w:b/>
                <w:color w:val="378400"/>
                <w:sz w:val="19"/>
                <w:szCs w:val="19"/>
              </w:rPr>
            </w:pPr>
            <w:r>
              <w:rPr>
                <w:sz w:val="19"/>
                <w:szCs w:val="19"/>
              </w:rPr>
              <w:t xml:space="preserve">Prof. Dr. Susanne Prediger &amp; </w:t>
            </w:r>
            <w:proofErr w:type="spellStart"/>
            <w:r>
              <w:rPr>
                <w:sz w:val="19"/>
                <w:szCs w:val="19"/>
              </w:rPr>
              <w:t>JProf</w:t>
            </w:r>
            <w:proofErr w:type="spellEnd"/>
            <w:r>
              <w:rPr>
                <w:sz w:val="19"/>
                <w:szCs w:val="19"/>
              </w:rPr>
              <w:t>. Dr. Lena Wessel</w:t>
            </w:r>
          </w:p>
        </w:tc>
      </w:tr>
      <w:tr w:rsidR="00FB050F">
        <w:tc>
          <w:tcPr>
            <w:tcW w:w="1475" w:type="dxa"/>
            <w:tcBorders>
              <w:bottom w:val="single" w:sz="4" w:space="0" w:color="A6A6A6" w:themeColor="background1" w:themeShade="A6"/>
            </w:tcBorders>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br/>
              <w:t>Institutions</w:t>
            </w:r>
          </w:p>
        </w:tc>
        <w:tc>
          <w:tcPr>
            <w:tcW w:w="2203" w:type="dxa"/>
            <w:tcBorders>
              <w:bottom w:val="single" w:sz="4" w:space="0" w:color="A6A6A6" w:themeColor="background1" w:themeShade="A6"/>
            </w:tcBorders>
          </w:tcPr>
          <w:p w:rsidR="00FB050F" w:rsidRDefault="00DC69A4">
            <w:pPr>
              <w:rPr>
                <w:b/>
              </w:rPr>
            </w:pPr>
            <w:r>
              <w:rPr>
                <w:noProof/>
                <w:lang w:eastAsia="de-DE"/>
              </w:rPr>
              <mc:AlternateContent>
                <mc:Choice Requires="wpg">
                  <w:drawing>
                    <wp:inline distT="0" distB="0" distL="0" distR="0">
                      <wp:extent cx="563245" cy="508000"/>
                      <wp:effectExtent l="0" t="0" r="0" b="0"/>
                      <wp:docPr id="1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trecht-logo-en.svg"/>
                              <pic:cNvPicPr>
                                <a:picLocks noChangeAspect="1"/>
                              </pic:cNvPicPr>
                            </pic:nvPicPr>
                            <pic:blipFill>
                              <a:blip r:embed="rId26"/>
                              <a:srcRect r="72454"/>
                              <a:stretch/>
                            </pic:blipFill>
                            <pic:spPr bwMode="auto">
                              <a:xfrm>
                                <a:off x="0" y="0"/>
                                <a:ext cx="563245" cy="508000"/>
                              </a:xfrm>
                              <a:prstGeom prst="rect">
                                <a:avLst/>
                              </a:prstGeom>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4.3pt;height:40.0pt;">
                      <v:path textboxrect="0,0,0,0"/>
                      <v:imagedata r:id="rId27" o:title=""/>
                    </v:shape>
                  </w:pict>
                </mc:Fallback>
              </mc:AlternateContent>
            </w:r>
          </w:p>
        </w:tc>
        <w:tc>
          <w:tcPr>
            <w:tcW w:w="5812" w:type="dxa"/>
            <w:gridSpan w:val="2"/>
            <w:tcBorders>
              <w:bottom w:val="single" w:sz="4" w:space="0" w:color="A6A6A6" w:themeColor="background1" w:themeShade="A6"/>
            </w:tcBorders>
            <w:vAlign w:val="center"/>
          </w:tcPr>
          <w:p w:rsidR="00FB050F" w:rsidRDefault="00DC69A4">
            <w:pPr>
              <w:jc w:val="left"/>
              <w:rPr>
                <w:b/>
                <w:color w:val="378400"/>
                <w:sz w:val="19"/>
                <w:szCs w:val="19"/>
              </w:rPr>
            </w:pPr>
            <w:r>
              <w:rPr>
                <w:b/>
                <w:color w:val="000000"/>
                <w:sz w:val="19"/>
                <w:szCs w:val="19"/>
              </w:rPr>
              <w:t>Utrecht University – Freudenthal Institute</w:t>
            </w:r>
            <w:r>
              <w:rPr>
                <w:b/>
                <w:color w:val="000000"/>
                <w:sz w:val="19"/>
                <w:szCs w:val="19"/>
              </w:rPr>
              <w:br/>
            </w:r>
            <w:proofErr w:type="spellStart"/>
            <w:r>
              <w:rPr>
                <w:color w:val="000000"/>
                <w:sz w:val="19"/>
                <w:szCs w:val="19"/>
              </w:rPr>
              <w:t>Located</w:t>
            </w:r>
            <w:proofErr w:type="spellEnd"/>
            <w:r>
              <w:rPr>
                <w:color w:val="000000"/>
                <w:sz w:val="19"/>
                <w:szCs w:val="19"/>
              </w:rPr>
              <w:t xml:space="preserve"> in Utrecht</w:t>
            </w:r>
          </w:p>
        </w:tc>
      </w:tr>
      <w:tr w:rsidR="00FB050F">
        <w:tc>
          <w:tcPr>
            <w:tcW w:w="1475" w:type="dxa"/>
            <w:tcBorders>
              <w:top w:val="single" w:sz="4" w:space="0" w:color="A6A6A6" w:themeColor="background1" w:themeShade="A6"/>
              <w:bottom w:val="single" w:sz="4" w:space="0" w:color="A6A6A6" w:themeColor="background1" w:themeShade="A6"/>
            </w:tcBorders>
          </w:tcPr>
          <w:p w:rsidR="00FB050F" w:rsidRPr="00212D4E" w:rsidRDefault="00DC69A4">
            <w:pPr>
              <w:pStyle w:val="berschrift3"/>
              <w:jc w:val="left"/>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26 further</w:t>
            </w:r>
            <w:r w:rsidRPr="00212D4E">
              <w:rPr>
                <w:rFonts w:ascii="Calibri" w:eastAsia="Calibri" w:hAnsi="Calibri" w:cs="Calibri"/>
                <w:b/>
                <w:color w:val="000000" w:themeColor="text1"/>
                <w:sz w:val="19"/>
                <w:szCs w:val="19"/>
                <w:lang w:val="en-US"/>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rsidR="00FB050F" w:rsidRDefault="00DC69A4">
            <w:proofErr w:type="spellStart"/>
            <w:r>
              <w:rPr>
                <w:color w:val="000000"/>
                <w:sz w:val="19"/>
                <w:szCs w:val="19"/>
              </w:rPr>
              <w:t>Listed</w:t>
            </w:r>
            <w:proofErr w:type="spellEnd"/>
            <w:r>
              <w:rPr>
                <w:color w:val="000000"/>
                <w:sz w:val="19"/>
                <w:szCs w:val="19"/>
              </w:rPr>
              <w:t xml:space="preserve"> at</w:t>
            </w:r>
          </w:p>
        </w:tc>
        <w:tc>
          <w:tcPr>
            <w:tcW w:w="5812" w:type="dxa"/>
            <w:gridSpan w:val="2"/>
            <w:tcBorders>
              <w:top w:val="single" w:sz="4" w:space="0" w:color="A6A6A6" w:themeColor="background1" w:themeShade="A6"/>
              <w:bottom w:val="single" w:sz="4" w:space="0" w:color="A6A6A6" w:themeColor="background1" w:themeShade="A6"/>
            </w:tcBorders>
            <w:vAlign w:val="center"/>
          </w:tcPr>
          <w:p w:rsidR="00FB050F" w:rsidRDefault="00DC69A4">
            <w:pPr>
              <w:rPr>
                <w:b/>
                <w:color w:val="378486"/>
                <w:sz w:val="19"/>
                <w:szCs w:val="19"/>
              </w:rPr>
            </w:pPr>
            <w:r>
              <w:rPr>
                <w:color w:val="000000"/>
                <w:sz w:val="19"/>
                <w:szCs w:val="19"/>
              </w:rPr>
              <w:t>https://www.bezreg-arnsberg.nrw.de/themen/l/LaMaVoC_de/projektpartner/index.php</w:t>
            </w:r>
          </w:p>
        </w:tc>
      </w:tr>
      <w:tr w:rsidR="00FB050F" w:rsidRPr="00212D4E">
        <w:trPr>
          <w:trHeight w:val="706"/>
        </w:trPr>
        <w:tc>
          <w:tcPr>
            <w:tcW w:w="1475" w:type="dxa"/>
            <w:tcBorders>
              <w:top w:val="single" w:sz="4" w:space="0" w:color="A6A6A6" w:themeColor="background1" w:themeShade="A6"/>
              <w:bottom w:val="single" w:sz="6" w:space="0" w:color="A6A6A6" w:themeColor="background1" w:themeShade="A6"/>
            </w:tcBorders>
          </w:tcPr>
          <w:p w:rsidR="00FB050F" w:rsidRPr="00212D4E" w:rsidRDefault="00DC69A4">
            <w:pPr>
              <w:pStyle w:val="berschrift3"/>
              <w:outlineLvl w:val="2"/>
              <w:rPr>
                <w:rFonts w:ascii="Calibri" w:eastAsia="Calibri" w:hAnsi="Calibri" w:cs="Calibri"/>
                <w:b/>
                <w:color w:val="000000" w:themeColor="text1"/>
                <w:sz w:val="19"/>
                <w:szCs w:val="19"/>
                <w:lang w:val="en-US"/>
              </w:rPr>
            </w:pPr>
            <w:r w:rsidRPr="00212D4E">
              <w:rPr>
                <w:rFonts w:ascii="Calibri" w:eastAsia="Calibri" w:hAnsi="Calibri" w:cs="Calibri"/>
                <w:b/>
                <w:color w:val="000000" w:themeColor="text1"/>
                <w:sz w:val="19"/>
                <w:szCs w:val="19"/>
                <w:lang w:val="en-US"/>
              </w:rPr>
              <w:t>Cite as</w:t>
            </w:r>
          </w:p>
        </w:tc>
        <w:tc>
          <w:tcPr>
            <w:tcW w:w="8015" w:type="dxa"/>
            <w:gridSpan w:val="3"/>
            <w:tcBorders>
              <w:top w:val="single" w:sz="4" w:space="0" w:color="A6A6A6" w:themeColor="background1" w:themeShade="A6"/>
              <w:bottom w:val="single" w:sz="6" w:space="0" w:color="A6A6A6" w:themeColor="background1" w:themeShade="A6"/>
            </w:tcBorders>
          </w:tcPr>
          <w:p w:rsidR="00FB050F" w:rsidRDefault="00DC69A4">
            <w:pPr>
              <w:rPr>
                <w:sz w:val="19"/>
                <w:szCs w:val="19"/>
                <w:lang w:val="en-US"/>
              </w:rPr>
            </w:pPr>
            <w:r>
              <w:rPr>
                <w:sz w:val="19"/>
                <w:szCs w:val="19"/>
                <w:lang w:val="en-US"/>
              </w:rPr>
              <w:t xml:space="preserve">Wijers, Monica, Jonker, Vincent &amp; Wessel, Lena (2020). Understanding tables, charts, and graphs </w:t>
            </w:r>
          </w:p>
          <w:p w:rsidR="00FB050F" w:rsidRDefault="00DC69A4">
            <w:pPr>
              <w:rPr>
                <w:b/>
                <w:sz w:val="19"/>
                <w:szCs w:val="19"/>
                <w:lang w:val="en-US"/>
              </w:rPr>
            </w:pPr>
            <w:r>
              <w:rPr>
                <w:sz w:val="19"/>
                <w:szCs w:val="19"/>
                <w:lang w:val="en-US"/>
              </w:rPr>
              <w:t xml:space="preserve">for vocations. Teaching material and teacher guide. Open Educational Resource, available at </w:t>
            </w:r>
            <w:hyperlink r:id="rId28" w:tooltip="http://www.lamavoc.nrw.de" w:history="1">
              <w:r>
                <w:rPr>
                  <w:rStyle w:val="Hyperlink"/>
                  <w:sz w:val="19"/>
                  <w:szCs w:val="19"/>
                  <w:lang w:val="en-US"/>
                </w:rPr>
                <w:t>www.lamavoc.nrw.de</w:t>
              </w:r>
            </w:hyperlink>
            <w:r>
              <w:rPr>
                <w:sz w:val="19"/>
                <w:szCs w:val="19"/>
                <w:lang w:val="en-US"/>
              </w:rPr>
              <w:t xml:space="preserve"> und sima.dzlm.de/bk</w:t>
            </w:r>
          </w:p>
        </w:tc>
      </w:tr>
    </w:tbl>
    <w:p w:rsidR="00FB050F" w:rsidRDefault="00FB050F">
      <w:pPr>
        <w:rPr>
          <w:lang w:val="en-US"/>
        </w:rPr>
      </w:pPr>
    </w:p>
    <w:p w:rsidR="00FB050F" w:rsidRDefault="00FB050F">
      <w:pPr>
        <w:spacing w:after="0"/>
        <w:contextualSpacing/>
        <w:jc w:val="left"/>
        <w:rPr>
          <w:rFonts w:eastAsia="Times New Roman" w:cs="Times New Roman"/>
          <w:sz w:val="20"/>
          <w:szCs w:val="20"/>
          <w:lang w:val="en-US" w:eastAsia="de-DE"/>
        </w:rPr>
      </w:pPr>
    </w:p>
    <w:p w:rsidR="00FB050F" w:rsidRDefault="00FB050F">
      <w:pPr>
        <w:spacing w:after="0"/>
        <w:rPr>
          <w:b/>
          <w:bCs/>
          <w:lang w:val="en-US"/>
        </w:rPr>
      </w:pPr>
    </w:p>
    <w:p w:rsidR="00FB050F" w:rsidRDefault="00DC69A4">
      <w:pPr>
        <w:spacing w:after="0"/>
        <w:rPr>
          <w:b/>
          <w:bCs/>
          <w:lang w:val="en-US"/>
        </w:rPr>
      </w:pPr>
      <w:r>
        <w:rPr>
          <w:b/>
          <w:bCs/>
          <w:lang w:val="en-US"/>
        </w:rPr>
        <w:br w:type="page"/>
      </w:r>
    </w:p>
    <w:p w:rsidR="00FB050F" w:rsidRDefault="00DC69A4">
      <w:pPr>
        <w:pStyle w:val="SteckbriefTITEL"/>
        <w:spacing w:after="0" w:line="264" w:lineRule="auto"/>
        <w:rPr>
          <w:lang w:val="en-US"/>
        </w:rPr>
      </w:pPr>
      <w:r>
        <w:rPr>
          <w:lang w:val="en-US"/>
        </w:rPr>
        <w:lastRenderedPageBreak/>
        <w:t xml:space="preserve">Teacher guide for teaching-learning arrangement: </w:t>
      </w:r>
    </w:p>
    <w:p w:rsidR="00FB050F" w:rsidRDefault="00DC69A4">
      <w:pPr>
        <w:pStyle w:val="SteckbriefTITEL"/>
        <w:spacing w:after="0" w:line="264" w:lineRule="auto"/>
        <w:rPr>
          <w:lang w:val="en-US"/>
        </w:rPr>
      </w:pPr>
      <w:r>
        <w:rPr>
          <w:lang w:val="en-US"/>
        </w:rPr>
        <w:t xml:space="preserve">Understanding tables, diagrams and graphs for vocations </w:t>
      </w:r>
    </w:p>
    <w:p w:rsidR="00FB050F" w:rsidRDefault="00DC69A4">
      <w:pPr>
        <w:spacing w:after="0"/>
        <w:rPr>
          <w:b/>
          <w:lang w:val="en-US"/>
        </w:rPr>
      </w:pPr>
      <w:r>
        <w:rPr>
          <w:b/>
          <w:lang w:val="en-US"/>
        </w:rPr>
        <w:t>Vincent Jonker, Monica Wijers und Lena Wessel</w:t>
      </w:r>
    </w:p>
    <w:p w:rsidR="00FB050F" w:rsidRDefault="00FB050F">
      <w:pPr>
        <w:spacing w:after="0"/>
        <w:rPr>
          <w:b/>
          <w:lang w:val="en-US"/>
        </w:rPr>
      </w:pPr>
    </w:p>
    <w:p w:rsidR="00FB050F" w:rsidRDefault="00DC69A4">
      <w:pPr>
        <w:pStyle w:val="berschrift2"/>
        <w:rPr>
          <w:lang w:val="en-US"/>
        </w:rPr>
      </w:pPr>
      <w:r>
        <w:rPr>
          <w:lang w:val="en-US"/>
        </w:rPr>
        <w:t>Target group and references to jobs</w:t>
      </w:r>
    </w:p>
    <w:p w:rsidR="00FB050F" w:rsidRDefault="00DC69A4">
      <w:pPr>
        <w:rPr>
          <w:lang w:val="en-US"/>
        </w:rPr>
      </w:pPr>
      <w:r>
        <w:rPr>
          <w:lang w:val="en-US"/>
        </w:rPr>
        <w:t xml:space="preserve">The target group is young adults at vocational schools in pre-vocational education. This target group contains learners in vocational preparation who are acquiring job knowledge, skills, and abilities and who will receive a lower-track secondary diploma after grade 9 or 10. </w:t>
      </w:r>
    </w:p>
    <w:p w:rsidR="00FB050F" w:rsidRDefault="00DC69A4">
      <w:pPr>
        <w:rPr>
          <w:lang w:val="en-US"/>
        </w:rPr>
      </w:pPr>
      <w:r>
        <w:rPr>
          <w:lang w:val="en-US"/>
        </w:rPr>
        <w:t xml:space="preserve">Different from the other </w:t>
      </w:r>
      <w:proofErr w:type="spellStart"/>
      <w:r>
        <w:rPr>
          <w:lang w:val="en-US"/>
        </w:rPr>
        <w:t>LaMaVoC</w:t>
      </w:r>
      <w:proofErr w:type="spellEnd"/>
      <w:r>
        <w:rPr>
          <w:lang w:val="en-US"/>
        </w:rPr>
        <w:t xml:space="preserve"> teaching-learning-arrangements “Understanding percentages for vocations” and “Understanding proportionality for vocations”, this material is not constructed according to a strict learning trajectory towards conceptual understanding of a mathematical concept. Instead, it offers rich content- and language integrated activities on „Reading, interpreting, and describing tables, diagrams, and graphs” wherein the order of teaching with the material in class might be changed. Thus, the material might be used right at the beginning of a new school year, after working on the teaching-learning-arrangement „Understanding proportionality for vocations” as well as preparing the teaching unit on “Understanding functional relationships” (</w:t>
      </w:r>
      <w:proofErr w:type="spellStart"/>
      <w:r>
        <w:rPr>
          <w:lang w:val="en-US"/>
        </w:rPr>
        <w:t>Zentgraf</w:t>
      </w:r>
      <w:proofErr w:type="spellEnd"/>
      <w:r>
        <w:rPr>
          <w:lang w:val="en-US"/>
        </w:rPr>
        <w:t xml:space="preserve"> et al. 2020).</w:t>
      </w:r>
    </w:p>
    <w:p w:rsidR="00FB050F" w:rsidRDefault="00DC69A4">
      <w:pPr>
        <w:rPr>
          <w:lang w:val="en-US"/>
        </w:rPr>
      </w:pPr>
      <w:r>
        <w:rPr>
          <w:lang w:val="en-US"/>
        </w:rPr>
        <w:t>The vocational tables, diagrams, and graphs primarily relate to the professions of vehicle, wood, metal, and electrical engineering. These reference professions can however easily be replaced by other contexts in the conversion exercises.</w:t>
      </w:r>
    </w:p>
    <w:p w:rsidR="00FB050F" w:rsidRDefault="00DC69A4">
      <w:pPr>
        <w:pStyle w:val="berschrift2"/>
        <w:rPr>
          <w:lang w:val="en-US"/>
        </w:rPr>
      </w:pPr>
      <w:r>
        <w:rPr>
          <w:lang w:val="en-US"/>
        </w:rPr>
        <w:t>Structure of teaching-learning-arrangement and lesson overview</w:t>
      </w:r>
    </w:p>
    <w:tbl>
      <w:tblPr>
        <w:tblStyle w:val="Tabellenraster"/>
        <w:tblW w:w="77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1980"/>
        <w:gridCol w:w="4537"/>
        <w:gridCol w:w="1276"/>
      </w:tblGrid>
      <w:tr w:rsidR="00FB050F">
        <w:tc>
          <w:tcPr>
            <w:tcW w:w="1980" w:type="dxa"/>
            <w:shd w:val="clear" w:color="auto" w:fill="D9D9D9" w:themeFill="background1" w:themeFillShade="D9"/>
          </w:tcPr>
          <w:p w:rsidR="00FB050F" w:rsidRDefault="00FB050F">
            <w:pPr>
              <w:contextualSpacing/>
              <w:rPr>
                <w:b/>
                <w:sz w:val="20"/>
                <w:lang w:val="en-US"/>
              </w:rPr>
            </w:pPr>
          </w:p>
        </w:tc>
        <w:tc>
          <w:tcPr>
            <w:tcW w:w="4537" w:type="dxa"/>
            <w:shd w:val="clear" w:color="auto" w:fill="D9D9D9" w:themeFill="background1" w:themeFillShade="D9"/>
          </w:tcPr>
          <w:p w:rsidR="00FB050F" w:rsidRDefault="00DC69A4">
            <w:pPr>
              <w:pStyle w:val="Tabellenueberschrift"/>
              <w:rPr>
                <w:lang w:val="en-US"/>
              </w:rPr>
            </w:pPr>
            <w:r>
              <w:rPr>
                <w:lang w:val="en-US"/>
              </w:rPr>
              <w:t>Learning objectives</w:t>
            </w:r>
          </w:p>
        </w:tc>
        <w:tc>
          <w:tcPr>
            <w:tcW w:w="1276" w:type="dxa"/>
            <w:shd w:val="clear" w:color="auto" w:fill="D9D9D9" w:themeFill="background1" w:themeFillShade="D9"/>
          </w:tcPr>
          <w:p w:rsidR="00FB050F" w:rsidRDefault="00DC69A4">
            <w:pPr>
              <w:contextualSpacing/>
              <w:rPr>
                <w:b/>
                <w:sz w:val="20"/>
                <w:lang w:val="en-US"/>
              </w:rPr>
            </w:pPr>
            <w:r>
              <w:rPr>
                <w:b/>
                <w:sz w:val="20"/>
                <w:lang w:val="en-US"/>
              </w:rPr>
              <w:t>Time</w:t>
            </w:r>
          </w:p>
        </w:tc>
      </w:tr>
      <w:tr w:rsidR="00FB050F">
        <w:trPr>
          <w:trHeight w:val="809"/>
        </w:trPr>
        <w:tc>
          <w:tcPr>
            <w:tcW w:w="1980" w:type="dxa"/>
          </w:tcPr>
          <w:p w:rsidR="00FB050F" w:rsidRDefault="00DC69A4">
            <w:pPr>
              <w:rPr>
                <w:b/>
                <w:sz w:val="20"/>
                <w:lang w:val="en-US"/>
              </w:rPr>
            </w:pPr>
            <w:r>
              <w:rPr>
                <w:b/>
                <w:sz w:val="20"/>
                <w:lang w:val="en-US"/>
              </w:rPr>
              <w:t>Part A:</w:t>
            </w:r>
            <w:r>
              <w:rPr>
                <w:sz w:val="20"/>
                <w:lang w:val="en-US"/>
              </w:rPr>
              <w:t xml:space="preserve"> Reading, interpreting and explaining </w:t>
            </w:r>
            <w:r>
              <w:rPr>
                <w:b/>
                <w:sz w:val="20"/>
                <w:lang w:val="en-US"/>
              </w:rPr>
              <w:t>tables</w:t>
            </w:r>
          </w:p>
        </w:tc>
        <w:tc>
          <w:tcPr>
            <w:tcW w:w="4537" w:type="dxa"/>
          </w:tcPr>
          <w:p w:rsidR="00FB050F" w:rsidRDefault="00DC69A4">
            <w:pPr>
              <w:pStyle w:val="Tabellenaufzhlung"/>
              <w:rPr>
                <w:lang w:val="en-US"/>
              </w:rPr>
            </w:pPr>
            <w:r>
              <w:rPr>
                <w:lang w:val="en-US"/>
              </w:rPr>
              <w:t>Reading and explaining tables</w:t>
            </w:r>
          </w:p>
          <w:p w:rsidR="00FB050F" w:rsidRDefault="00DC69A4">
            <w:pPr>
              <w:pStyle w:val="Tabellenaufzhlung"/>
              <w:rPr>
                <w:lang w:val="en-US"/>
              </w:rPr>
            </w:pPr>
            <w:r>
              <w:rPr>
                <w:lang w:val="en-US"/>
              </w:rPr>
              <w:t>Developing language means for reading, interpreting and explaining tables</w:t>
            </w:r>
          </w:p>
        </w:tc>
        <w:tc>
          <w:tcPr>
            <w:tcW w:w="1276" w:type="dxa"/>
          </w:tcPr>
          <w:p w:rsidR="00FB050F" w:rsidRDefault="00DC69A4">
            <w:pPr>
              <w:jc w:val="left"/>
              <w:rPr>
                <w:sz w:val="20"/>
                <w:lang w:val="en-US"/>
              </w:rPr>
            </w:pPr>
            <w:r>
              <w:rPr>
                <w:sz w:val="20"/>
                <w:lang w:val="en-US"/>
              </w:rPr>
              <w:t>45 - 90 Min</w:t>
            </w:r>
          </w:p>
        </w:tc>
      </w:tr>
      <w:tr w:rsidR="00FB050F">
        <w:tc>
          <w:tcPr>
            <w:tcW w:w="1980" w:type="dxa"/>
            <w:tcBorders>
              <w:bottom w:val="single" w:sz="4" w:space="0" w:color="A6A6A6" w:themeColor="background1" w:themeShade="A6"/>
            </w:tcBorders>
          </w:tcPr>
          <w:p w:rsidR="00FB050F" w:rsidRDefault="00DC69A4">
            <w:pPr>
              <w:jc w:val="left"/>
              <w:rPr>
                <w:sz w:val="20"/>
                <w:lang w:val="en-US"/>
              </w:rPr>
            </w:pPr>
            <w:r>
              <w:rPr>
                <w:b/>
                <w:sz w:val="20"/>
                <w:lang w:val="en-US"/>
              </w:rPr>
              <w:t xml:space="preserve">Part B: </w:t>
            </w:r>
            <w:r>
              <w:rPr>
                <w:sz w:val="20"/>
                <w:lang w:val="en-US"/>
              </w:rPr>
              <w:t xml:space="preserve">Reading, interpreting and explaining </w:t>
            </w:r>
            <w:r>
              <w:rPr>
                <w:b/>
                <w:sz w:val="20"/>
                <w:lang w:val="en-US"/>
              </w:rPr>
              <w:t>diagrams</w:t>
            </w:r>
            <w:r>
              <w:rPr>
                <w:sz w:val="20"/>
                <w:lang w:val="en-US"/>
              </w:rPr>
              <w:t xml:space="preserve"> </w:t>
            </w:r>
          </w:p>
          <w:p w:rsidR="00FB050F" w:rsidRDefault="00FB050F">
            <w:pPr>
              <w:jc w:val="left"/>
              <w:rPr>
                <w:color w:val="808080"/>
                <w:sz w:val="20"/>
                <w:lang w:val="en-US"/>
              </w:rPr>
            </w:pPr>
          </w:p>
        </w:tc>
        <w:tc>
          <w:tcPr>
            <w:tcW w:w="4537" w:type="dxa"/>
            <w:tcBorders>
              <w:bottom w:val="single" w:sz="4" w:space="0" w:color="A6A6A6" w:themeColor="background1" w:themeShade="A6"/>
            </w:tcBorders>
          </w:tcPr>
          <w:p w:rsidR="00FB050F" w:rsidRDefault="00DC69A4">
            <w:pPr>
              <w:pStyle w:val="Tabellenaufzhlung"/>
              <w:rPr>
                <w:lang w:val="en-US"/>
              </w:rPr>
            </w:pPr>
            <w:r>
              <w:rPr>
                <w:lang w:val="en-US"/>
              </w:rPr>
              <w:t>Reading and explaining diagrams</w:t>
            </w:r>
          </w:p>
          <w:p w:rsidR="00FB050F" w:rsidRDefault="00DC69A4">
            <w:pPr>
              <w:pStyle w:val="Tabellenaufzhlung"/>
              <w:rPr>
                <w:lang w:val="en-US"/>
              </w:rPr>
            </w:pPr>
            <w:r>
              <w:rPr>
                <w:lang w:val="en-US"/>
              </w:rPr>
              <w:t>Developing language means for reading, interpreting and explaining diagrams</w:t>
            </w:r>
          </w:p>
        </w:tc>
        <w:tc>
          <w:tcPr>
            <w:tcW w:w="1276" w:type="dxa"/>
            <w:tcBorders>
              <w:bottom w:val="single" w:sz="4" w:space="0" w:color="A6A6A6" w:themeColor="background1" w:themeShade="A6"/>
            </w:tcBorders>
          </w:tcPr>
          <w:p w:rsidR="00FB050F" w:rsidRDefault="00DC69A4">
            <w:pPr>
              <w:jc w:val="left"/>
              <w:rPr>
                <w:sz w:val="20"/>
                <w:lang w:val="en-US"/>
              </w:rPr>
            </w:pPr>
            <w:r>
              <w:rPr>
                <w:sz w:val="20"/>
                <w:lang w:val="en-US"/>
              </w:rPr>
              <w:t>45 - 90 Min.</w:t>
            </w:r>
          </w:p>
        </w:tc>
      </w:tr>
      <w:tr w:rsidR="00FB050F">
        <w:tc>
          <w:tcPr>
            <w:tcW w:w="1980" w:type="dxa"/>
          </w:tcPr>
          <w:p w:rsidR="00FB050F" w:rsidRDefault="00DC69A4">
            <w:pPr>
              <w:pStyle w:val="Tabelle"/>
              <w:jc w:val="left"/>
              <w:rPr>
                <w:lang w:val="en-US"/>
              </w:rPr>
            </w:pPr>
            <w:r>
              <w:rPr>
                <w:b/>
                <w:lang w:val="en-US"/>
              </w:rPr>
              <w:t xml:space="preserve">Part C: </w:t>
            </w:r>
            <w:r>
              <w:rPr>
                <w:lang w:val="en-US"/>
              </w:rPr>
              <w:t xml:space="preserve">Reading, interpreting and explaining </w:t>
            </w:r>
            <w:r>
              <w:rPr>
                <w:b/>
                <w:lang w:val="en-US"/>
              </w:rPr>
              <w:t>(line) graphs</w:t>
            </w:r>
          </w:p>
        </w:tc>
        <w:tc>
          <w:tcPr>
            <w:tcW w:w="4537" w:type="dxa"/>
          </w:tcPr>
          <w:p w:rsidR="00FB050F" w:rsidRDefault="00DC69A4">
            <w:pPr>
              <w:pStyle w:val="Tabellenaufzhlung"/>
              <w:rPr>
                <w:lang w:val="en-US"/>
              </w:rPr>
            </w:pPr>
            <w:r>
              <w:rPr>
                <w:lang w:val="en-US"/>
              </w:rPr>
              <w:t>Reading and explaining (line) graphs</w:t>
            </w:r>
          </w:p>
          <w:p w:rsidR="00FB050F" w:rsidRDefault="00DC69A4">
            <w:pPr>
              <w:pStyle w:val="Tabellenaufzhlung"/>
              <w:rPr>
                <w:lang w:val="en-US"/>
              </w:rPr>
            </w:pPr>
            <w:r>
              <w:rPr>
                <w:lang w:val="en-US"/>
              </w:rPr>
              <w:t>Developing language means for reading, interpreting and explaining (line) graphs</w:t>
            </w:r>
          </w:p>
          <w:p w:rsidR="00FB050F" w:rsidRDefault="00DC69A4">
            <w:pPr>
              <w:pStyle w:val="Tabellenaufzhlung"/>
              <w:rPr>
                <w:lang w:val="en-US"/>
              </w:rPr>
            </w:pPr>
            <w:r>
              <w:rPr>
                <w:lang w:val="en-US"/>
              </w:rPr>
              <w:t>Relating line graphs and context situations: developing language of graphs and language of (vocational) context</w:t>
            </w:r>
          </w:p>
        </w:tc>
        <w:tc>
          <w:tcPr>
            <w:tcW w:w="1276" w:type="dxa"/>
          </w:tcPr>
          <w:p w:rsidR="00FB050F" w:rsidRDefault="00DC69A4">
            <w:pPr>
              <w:jc w:val="left"/>
              <w:rPr>
                <w:sz w:val="20"/>
                <w:lang w:val="en-US"/>
              </w:rPr>
            </w:pPr>
            <w:r>
              <w:rPr>
                <w:sz w:val="20"/>
                <w:lang w:val="en-US"/>
              </w:rPr>
              <w:t>45 - 90 Min.</w:t>
            </w:r>
          </w:p>
          <w:p w:rsidR="00FB050F" w:rsidRDefault="00FB050F">
            <w:pPr>
              <w:jc w:val="left"/>
              <w:rPr>
                <w:sz w:val="20"/>
                <w:lang w:val="en-US"/>
              </w:rPr>
            </w:pPr>
          </w:p>
        </w:tc>
      </w:tr>
      <w:tr w:rsidR="00FB050F">
        <w:tc>
          <w:tcPr>
            <w:tcW w:w="1980" w:type="dxa"/>
            <w:tcBorders>
              <w:bottom w:val="single" w:sz="4" w:space="0" w:color="A6A6A6" w:themeColor="background1" w:themeShade="A6"/>
            </w:tcBorders>
          </w:tcPr>
          <w:p w:rsidR="00FB050F" w:rsidRDefault="00DC69A4">
            <w:pPr>
              <w:jc w:val="left"/>
              <w:rPr>
                <w:b/>
                <w:sz w:val="20"/>
                <w:lang w:val="en-US"/>
              </w:rPr>
            </w:pPr>
            <w:r>
              <w:rPr>
                <w:b/>
                <w:sz w:val="20"/>
                <w:lang w:val="en-US"/>
              </w:rPr>
              <w:t>Vocational tables, diagrams, and graphs</w:t>
            </w:r>
          </w:p>
        </w:tc>
        <w:tc>
          <w:tcPr>
            <w:tcW w:w="4537" w:type="dxa"/>
            <w:tcBorders>
              <w:bottom w:val="single" w:sz="4" w:space="0" w:color="A6A6A6" w:themeColor="background1" w:themeShade="A6"/>
            </w:tcBorders>
          </w:tcPr>
          <w:p w:rsidR="00FB050F" w:rsidRDefault="00DC69A4">
            <w:pPr>
              <w:pStyle w:val="Tabellenaufzhlung"/>
              <w:rPr>
                <w:lang w:val="en-US"/>
              </w:rPr>
            </w:pPr>
            <w:r>
              <w:rPr>
                <w:lang w:val="en-US"/>
              </w:rPr>
              <w:t>Reading and explaining vocational tables, diagrams, and graphs</w:t>
            </w:r>
          </w:p>
          <w:p w:rsidR="00FB050F" w:rsidRDefault="00DC69A4">
            <w:pPr>
              <w:pStyle w:val="Tabellenaufzhlung"/>
              <w:rPr>
                <w:lang w:val="en-US"/>
              </w:rPr>
            </w:pPr>
            <w:r>
              <w:rPr>
                <w:lang w:val="en-US"/>
              </w:rPr>
              <w:t>Preparation of presentations in class</w:t>
            </w:r>
          </w:p>
        </w:tc>
        <w:tc>
          <w:tcPr>
            <w:tcW w:w="1276" w:type="dxa"/>
            <w:tcBorders>
              <w:bottom w:val="single" w:sz="4" w:space="0" w:color="A6A6A6" w:themeColor="background1" w:themeShade="A6"/>
            </w:tcBorders>
          </w:tcPr>
          <w:p w:rsidR="00FB050F" w:rsidRDefault="00DC69A4">
            <w:pPr>
              <w:jc w:val="left"/>
              <w:rPr>
                <w:sz w:val="20"/>
                <w:lang w:val="en-US"/>
              </w:rPr>
            </w:pPr>
            <w:r>
              <w:rPr>
                <w:sz w:val="20"/>
                <w:lang w:val="en-US"/>
              </w:rPr>
              <w:t>45 Min.</w:t>
            </w:r>
          </w:p>
        </w:tc>
      </w:tr>
    </w:tbl>
    <w:p w:rsidR="00FB050F" w:rsidRDefault="00FB050F">
      <w:pPr>
        <w:spacing w:after="0"/>
        <w:rPr>
          <w:b/>
          <w:lang w:val="en-US"/>
        </w:rPr>
      </w:pPr>
    </w:p>
    <w:p w:rsidR="00FB050F" w:rsidRDefault="00FB050F">
      <w:pPr>
        <w:pStyle w:val="berschrift2"/>
        <w:rPr>
          <w:lang w:val="en-US"/>
        </w:rPr>
      </w:pPr>
    </w:p>
    <w:p w:rsidR="00FB050F" w:rsidRDefault="00DC69A4">
      <w:pPr>
        <w:pStyle w:val="berschrift2"/>
        <w:rPr>
          <w:lang w:val="en-US"/>
        </w:rPr>
      </w:pPr>
      <w:r>
        <w:rPr>
          <w:lang w:val="en-US"/>
        </w:rPr>
        <w:lastRenderedPageBreak/>
        <w:t>Implemented principles in the teaching-learning-arrangement</w:t>
      </w:r>
    </w:p>
    <w:p w:rsidR="00FB050F" w:rsidRDefault="00DC69A4">
      <w:pPr>
        <w:pStyle w:val="berschrift9"/>
        <w:rPr>
          <w:lang w:val="en-US"/>
        </w:rPr>
      </w:pPr>
      <w:r>
        <w:rPr>
          <w:noProof/>
          <w:lang w:eastAsia="de-DE"/>
        </w:rPr>
        <mc:AlternateContent>
          <mc:Choice Requires="wpg">
            <w:drawing>
              <wp:inline distT="0" distB="0" distL="0" distR="0">
                <wp:extent cx="5752465" cy="1116330"/>
                <wp:effectExtent l="0" t="0" r="0" b="1270"/>
                <wp:docPr id="12"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Bildschirmfoto%202020-10-26%20um%2012.23.35.png"/>
                        <pic:cNvPicPr>
                          <a:picLocks noChangeAspect="1"/>
                        </pic:cNvPicPr>
                      </pic:nvPicPr>
                      <pic:blipFill>
                        <a:blip r:embed="rId29"/>
                        <a:stretch/>
                      </pic:blipFill>
                      <pic:spPr bwMode="auto">
                        <a:xfrm>
                          <a:off x="0" y="0"/>
                          <a:ext cx="5752465" cy="1116330"/>
                        </a:xfrm>
                        <a:prstGeom prst="rect">
                          <a:avLst/>
                        </a:prstGeom>
                        <a:noFill/>
                        <a:ln>
                          <a:noFill/>
                        </a:ln>
                      </pic:spPr>
                    </pic:pic>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52.9pt;height:87.9pt;">
                <v:path textboxrect="0,0,0,0"/>
                <v:imagedata r:id="rId30" o:title=""/>
              </v:shape>
            </w:pict>
          </mc:Fallback>
        </mc:AlternateContent>
      </w:r>
    </w:p>
    <w:p w:rsidR="00FB050F" w:rsidRDefault="00DC69A4">
      <w:pPr>
        <w:pStyle w:val="berschrift9"/>
        <w:rPr>
          <w:lang w:val="en-US"/>
        </w:rPr>
      </w:pPr>
      <w:r>
        <w:rPr>
          <w:b/>
          <w:lang w:val="en-US"/>
        </w:rPr>
        <w:t xml:space="preserve">Fig. 1: </w:t>
      </w:r>
      <w:r>
        <w:rPr>
          <w:lang w:val="en-US"/>
        </w:rPr>
        <w:t xml:space="preserve">Four </w:t>
      </w:r>
      <w:proofErr w:type="spellStart"/>
      <w:r>
        <w:rPr>
          <w:lang w:val="en-US"/>
        </w:rPr>
        <w:t>LaMaVoC</w:t>
      </w:r>
      <w:proofErr w:type="spellEnd"/>
      <w:r>
        <w:rPr>
          <w:lang w:val="en-US"/>
        </w:rPr>
        <w:t xml:space="preserve"> principles</w:t>
      </w:r>
    </w:p>
    <w:p w:rsidR="00FB050F" w:rsidRDefault="00FB050F">
      <w:pPr>
        <w:spacing w:after="0"/>
        <w:rPr>
          <w:lang w:val="en-US"/>
        </w:rPr>
      </w:pPr>
    </w:p>
    <w:p w:rsidR="00FB050F" w:rsidRDefault="00DC69A4">
      <w:pPr>
        <w:pStyle w:val="berschrift2"/>
        <w:rPr>
          <w:lang w:val="en-US"/>
        </w:rPr>
      </w:pPr>
      <w:r>
        <w:rPr>
          <w:lang w:val="en-US"/>
        </w:rPr>
        <w:t>Learning objectives</w:t>
      </w:r>
    </w:p>
    <w:p w:rsidR="00FB050F" w:rsidRDefault="00DC69A4">
      <w:pPr>
        <w:spacing w:before="120" w:after="0"/>
        <w:rPr>
          <w:lang w:val="en-US"/>
        </w:rPr>
      </w:pPr>
      <w:r>
        <w:rPr>
          <w:lang w:val="en-US"/>
        </w:rPr>
        <w:t xml:space="preserve">The following table gives an overview of learning objectives (content and language learning) according to material parts </w:t>
      </w:r>
      <w:r>
        <w:rPr>
          <w:b/>
          <w:lang w:val="en-US"/>
        </w:rPr>
        <w:t>A</w:t>
      </w:r>
      <w:r>
        <w:rPr>
          <w:lang w:val="en-US"/>
        </w:rPr>
        <w:t>,</w:t>
      </w:r>
      <w:r>
        <w:rPr>
          <w:b/>
          <w:lang w:val="en-US"/>
        </w:rPr>
        <w:t xml:space="preserve"> B</w:t>
      </w:r>
      <w:r>
        <w:rPr>
          <w:lang w:val="en-US"/>
        </w:rPr>
        <w:t xml:space="preserve">, and </w:t>
      </w:r>
      <w:r>
        <w:rPr>
          <w:b/>
          <w:lang w:val="en-US"/>
        </w:rPr>
        <w:t>C</w:t>
      </w:r>
      <w:r>
        <w:rPr>
          <w:lang w:val="en-US"/>
        </w:rPr>
        <w:t>.</w:t>
      </w:r>
    </w:p>
    <w:p w:rsidR="00FB050F" w:rsidRDefault="00FB050F">
      <w:pPr>
        <w:spacing w:before="120" w:after="0"/>
        <w:rPr>
          <w:lang w:val="en-US"/>
        </w:rPr>
      </w:pPr>
    </w:p>
    <w:p w:rsidR="00FB050F" w:rsidRDefault="00FB050F">
      <w:pPr>
        <w:spacing w:after="0"/>
        <w:rPr>
          <w:lang w:val="en-US"/>
        </w:rPr>
      </w:pPr>
    </w:p>
    <w:p w:rsidR="00FB050F" w:rsidRDefault="00FB050F">
      <w:pPr>
        <w:spacing w:after="0"/>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7"/>
        <w:gridCol w:w="4685"/>
      </w:tblGrid>
      <w:tr w:rsidR="00FB050F" w:rsidRPr="00212D4E">
        <w:trPr>
          <w:cantSplit/>
          <w:trHeight w:val="372"/>
        </w:trPr>
        <w:tc>
          <w:tcPr>
            <w:tcW w:w="9072" w:type="dxa"/>
            <w:gridSpan w:val="2"/>
            <w:shd w:val="clear" w:color="auto" w:fill="F2F2F2" w:themeFill="background1" w:themeFillShade="F2"/>
            <w:tcMar>
              <w:top w:w="0" w:type="auto"/>
              <w:left w:w="103" w:type="dxa"/>
              <w:bottom w:w="0" w:type="auto"/>
              <w:right w:w="0" w:type="auto"/>
            </w:tcMar>
          </w:tcPr>
          <w:p w:rsidR="00FB050F" w:rsidRDefault="00DC69A4">
            <w:pPr>
              <w:pStyle w:val="Tabelle"/>
              <w:rPr>
                <w:szCs w:val="20"/>
                <w:lang w:val="en-US"/>
              </w:rPr>
            </w:pPr>
            <w:r>
              <w:rPr>
                <w:b/>
                <w:szCs w:val="20"/>
                <w:lang w:val="en-US"/>
              </w:rPr>
              <w:t xml:space="preserve">A) </w:t>
            </w:r>
            <w:r>
              <w:rPr>
                <w:lang w:val="en-US"/>
              </w:rPr>
              <w:t xml:space="preserve"> Reading, interpreting and explaining </w:t>
            </w:r>
            <w:r>
              <w:rPr>
                <w:b/>
                <w:lang w:val="en-US"/>
              </w:rPr>
              <w:t>tables</w:t>
            </w:r>
          </w:p>
        </w:tc>
      </w:tr>
      <w:tr w:rsidR="00FB050F" w:rsidRPr="00212D4E">
        <w:trPr>
          <w:cantSplit/>
          <w:trHeight w:val="2411"/>
        </w:trPr>
        <w:tc>
          <w:tcPr>
            <w:tcW w:w="4387" w:type="dxa"/>
            <w:shd w:val="clear" w:color="auto" w:fill="auto"/>
            <w:tcMar>
              <w:top w:w="0" w:type="auto"/>
              <w:left w:w="103" w:type="dxa"/>
              <w:bottom w:w="0" w:type="auto"/>
              <w:right w:w="0" w:type="auto"/>
            </w:tcMar>
          </w:tcPr>
          <w:p w:rsidR="00FB050F" w:rsidRDefault="00DC69A4">
            <w:pPr>
              <w:pStyle w:val="Tabelle"/>
              <w:rPr>
                <w:b/>
                <w:szCs w:val="20"/>
                <w:lang w:val="en-US"/>
              </w:rPr>
            </w:pPr>
            <w:r>
              <w:rPr>
                <w:b/>
                <w:szCs w:val="20"/>
                <w:lang w:val="en-US"/>
              </w:rPr>
              <w:t xml:space="preserve">Content learning objectives: </w:t>
            </w:r>
          </w:p>
          <w:p w:rsidR="00FB050F" w:rsidRDefault="00DC69A4">
            <w:pPr>
              <w:pStyle w:val="Tabellenaufzhlung"/>
              <w:rPr>
                <w:lang w:val="en-US"/>
              </w:rPr>
            </w:pPr>
            <w:r>
              <w:rPr>
                <w:lang w:val="en-US"/>
              </w:rPr>
              <w:t>students are able to read, interpret and describe a table</w:t>
            </w:r>
          </w:p>
          <w:p w:rsidR="00FB050F" w:rsidRDefault="00DC69A4">
            <w:pPr>
              <w:pStyle w:val="Tabellenaufzhlung"/>
              <w:rPr>
                <w:lang w:val="en-US"/>
              </w:rPr>
            </w:pPr>
            <w:r>
              <w:rPr>
                <w:lang w:val="en-US"/>
              </w:rPr>
              <w:t>students understand the structure of a table</w:t>
            </w:r>
          </w:p>
          <w:p w:rsidR="00FB050F" w:rsidRDefault="00DC69A4">
            <w:pPr>
              <w:pStyle w:val="Tabellenaufzhlung"/>
              <w:rPr>
                <w:lang w:val="en-US"/>
              </w:rPr>
            </w:pPr>
            <w:r>
              <w:rPr>
                <w:lang w:val="en-US"/>
              </w:rPr>
              <w:t>students know what characteristics of tables are common and useful</w:t>
            </w:r>
            <w:bookmarkStart w:id="1" w:name="_Toc524509509"/>
            <w:r>
              <w:rPr>
                <w:lang w:val="en-US"/>
              </w:rPr>
              <w:t xml:space="preserve"> in specific situations</w:t>
            </w:r>
            <w:bookmarkEnd w:id="1"/>
          </w:p>
        </w:tc>
        <w:tc>
          <w:tcPr>
            <w:tcW w:w="4685" w:type="dxa"/>
            <w:shd w:val="clear" w:color="auto" w:fill="auto"/>
          </w:tcPr>
          <w:p w:rsidR="00FB050F" w:rsidRDefault="00DC69A4">
            <w:pPr>
              <w:rPr>
                <w:b/>
                <w:sz w:val="20"/>
                <w:szCs w:val="20"/>
                <w:lang w:val="en-US"/>
              </w:rPr>
            </w:pPr>
            <w:r>
              <w:rPr>
                <w:b/>
                <w:sz w:val="20"/>
                <w:szCs w:val="20"/>
                <w:lang w:val="en-US"/>
              </w:rPr>
              <w:t xml:space="preserve">Language learning objectives: </w:t>
            </w:r>
          </w:p>
          <w:p w:rsidR="00FB050F" w:rsidRDefault="00DC69A4">
            <w:pPr>
              <w:pStyle w:val="Tabellenaufzhlung"/>
              <w:rPr>
                <w:lang w:val="en-US"/>
              </w:rPr>
            </w:pPr>
            <w:r>
              <w:rPr>
                <w:lang w:val="en-US"/>
              </w:rPr>
              <w:t>students develop the mathematical language (e.g. axes, rise, decline, constant) that is appropriate for describing tables</w:t>
            </w:r>
          </w:p>
          <w:p w:rsidR="00FB050F" w:rsidRDefault="00DC69A4">
            <w:pPr>
              <w:pStyle w:val="Tabellenaufzhlung"/>
              <w:rPr>
                <w:lang w:val="en-US"/>
              </w:rPr>
            </w:pPr>
            <w:r>
              <w:rPr>
                <w:lang w:val="en-US"/>
              </w:rPr>
              <w:t>students use mathematical language (both oral and written) properly and are able to differentiate between mathematical language of the table and language of the (vocational) context for drawing conclusions from the data</w:t>
            </w:r>
          </w:p>
          <w:p w:rsidR="00FB050F" w:rsidRDefault="00FB050F">
            <w:pPr>
              <w:pStyle w:val="Tabellenaufzhlung"/>
              <w:numPr>
                <w:ilvl w:val="0"/>
                <w:numId w:val="0"/>
              </w:numPr>
              <w:rPr>
                <w:lang w:val="en-US"/>
              </w:rPr>
            </w:pPr>
          </w:p>
        </w:tc>
      </w:tr>
    </w:tbl>
    <w:p w:rsidR="00FB050F" w:rsidRDefault="00FB050F">
      <w:pPr>
        <w:spacing w:line="259" w:lineRule="auto"/>
        <w:jc w:val="left"/>
        <w:rPr>
          <w:lang w:val="en-US"/>
        </w:rPr>
      </w:pPr>
    </w:p>
    <w:p w:rsidR="00FB050F" w:rsidRDefault="00FB050F">
      <w:pPr>
        <w:spacing w:after="0"/>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9"/>
      </w:tblGrid>
      <w:tr w:rsidR="00FB050F" w:rsidRPr="00212D4E">
        <w:trPr>
          <w:cantSplit/>
          <w:trHeight w:val="372"/>
        </w:trPr>
        <w:tc>
          <w:tcPr>
            <w:tcW w:w="9072"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rsidR="00FB050F" w:rsidRDefault="00DC69A4">
            <w:pPr>
              <w:rPr>
                <w:sz w:val="20"/>
                <w:szCs w:val="20"/>
                <w:lang w:val="en-US"/>
              </w:rPr>
            </w:pPr>
            <w:r>
              <w:rPr>
                <w:b/>
                <w:sz w:val="20"/>
                <w:szCs w:val="20"/>
                <w:lang w:val="en-US"/>
              </w:rPr>
              <w:t xml:space="preserve">B) </w:t>
            </w:r>
            <w:r>
              <w:rPr>
                <w:sz w:val="20"/>
                <w:lang w:val="en-US"/>
              </w:rPr>
              <w:t xml:space="preserve"> Reading, interpreting and explaining </w:t>
            </w:r>
            <w:r>
              <w:rPr>
                <w:b/>
                <w:sz w:val="20"/>
                <w:lang w:val="en-US"/>
              </w:rPr>
              <w:t>diagrams</w:t>
            </w:r>
          </w:p>
        </w:tc>
      </w:tr>
      <w:tr w:rsidR="00FB050F" w:rsidRPr="00212D4E">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rsidR="00FB050F" w:rsidRDefault="00DC69A4">
            <w:pPr>
              <w:pStyle w:val="Tabelle"/>
              <w:rPr>
                <w:b/>
                <w:szCs w:val="20"/>
                <w:lang w:val="en-US"/>
              </w:rPr>
            </w:pPr>
            <w:r>
              <w:rPr>
                <w:b/>
                <w:szCs w:val="20"/>
                <w:lang w:val="en-US"/>
              </w:rPr>
              <w:t xml:space="preserve">Content learning objectives: </w:t>
            </w:r>
          </w:p>
          <w:p w:rsidR="00FB050F" w:rsidRDefault="00DC69A4">
            <w:pPr>
              <w:pStyle w:val="Tabellenaufzhlung"/>
              <w:rPr>
                <w:lang w:val="en-US"/>
              </w:rPr>
            </w:pPr>
            <w:r>
              <w:rPr>
                <w:lang w:val="en-US"/>
              </w:rPr>
              <w:t>students are able to read, interpret and describe a diagram (esp. pie chart and bar diagram)</w:t>
            </w:r>
          </w:p>
          <w:p w:rsidR="00FB050F" w:rsidRDefault="00DC69A4">
            <w:pPr>
              <w:pStyle w:val="Tabellenaufzhlung"/>
              <w:rPr>
                <w:lang w:val="en-US"/>
              </w:rPr>
            </w:pPr>
            <w:r>
              <w:rPr>
                <w:lang w:val="en-US"/>
              </w:rPr>
              <w:t>students are able to evaluate diagram types and understand conditions when to use which type</w:t>
            </w:r>
          </w:p>
          <w:p w:rsidR="00FB050F" w:rsidRDefault="00DC69A4">
            <w:pPr>
              <w:pStyle w:val="Tabellenaufzhlung"/>
              <w:rPr>
                <w:lang w:val="en-US"/>
              </w:rPr>
            </w:pPr>
            <w:r>
              <w:rPr>
                <w:lang w:val="en-US"/>
              </w:rPr>
              <w:t>students know what characteristics of diagrams are common and useful in specific situations</w:t>
            </w:r>
          </w:p>
        </w:tc>
        <w:tc>
          <w:tcPr>
            <w:tcW w:w="4689" w:type="dxa"/>
            <w:tcBorders>
              <w:bottom w:val="none" w:sz="4" w:space="0" w:color="000000"/>
            </w:tcBorders>
            <w:shd w:val="clear" w:color="auto" w:fill="auto"/>
          </w:tcPr>
          <w:p w:rsidR="00FB050F" w:rsidRDefault="00DC69A4">
            <w:pPr>
              <w:rPr>
                <w:b/>
                <w:sz w:val="20"/>
                <w:szCs w:val="20"/>
                <w:lang w:val="en-US"/>
              </w:rPr>
            </w:pPr>
            <w:r>
              <w:rPr>
                <w:b/>
                <w:sz w:val="20"/>
                <w:szCs w:val="20"/>
                <w:lang w:val="en-US"/>
              </w:rPr>
              <w:t xml:space="preserve">Language learning objectives: </w:t>
            </w:r>
          </w:p>
          <w:p w:rsidR="00FB050F" w:rsidRDefault="00DC69A4">
            <w:pPr>
              <w:pStyle w:val="Tabellenaufzhlung"/>
              <w:rPr>
                <w:lang w:val="en-US"/>
              </w:rPr>
            </w:pPr>
            <w:r>
              <w:rPr>
                <w:lang w:val="en-US"/>
              </w:rPr>
              <w:t xml:space="preserve">students develop the mathematical language (e.g. axes, rise, decline, constant) that is appropriate for describing diagrams </w:t>
            </w:r>
          </w:p>
          <w:p w:rsidR="00FB050F" w:rsidRDefault="00DC69A4">
            <w:pPr>
              <w:pStyle w:val="Tabellenaufzhlung"/>
              <w:rPr>
                <w:lang w:val="en-US"/>
              </w:rPr>
            </w:pPr>
            <w:r>
              <w:rPr>
                <w:lang w:val="en-US"/>
              </w:rPr>
              <w:t>students use mathematical language (both oral and written) properly and are able to differentiate between mathematical language of the diagram and language of the (vocational) context for drawing conclusions from the data</w:t>
            </w:r>
          </w:p>
          <w:p w:rsidR="00FB050F" w:rsidRDefault="00DC69A4">
            <w:pPr>
              <w:pStyle w:val="Tabellenaufzhlung"/>
              <w:rPr>
                <w:lang w:val="en-US"/>
              </w:rPr>
            </w:pPr>
            <w:r>
              <w:rPr>
                <w:lang w:val="en-US"/>
              </w:rPr>
              <w:t xml:space="preserve">students are able to describe diagrams precisely </w:t>
            </w:r>
          </w:p>
        </w:tc>
      </w:tr>
    </w:tbl>
    <w:p w:rsidR="00FB050F" w:rsidRDefault="00FB050F">
      <w:pPr>
        <w:spacing w:line="259" w:lineRule="auto"/>
        <w:jc w:val="left"/>
        <w:rPr>
          <w:lang w:val="en-US"/>
        </w:rPr>
      </w:pPr>
    </w:p>
    <w:tbl>
      <w:tblPr>
        <w:tblStyle w:val="Tabellenraster"/>
        <w:tblpPr w:leftFromText="141" w:rightFromText="141" w:vertAnchor="text" w:horzAnchor="page" w:tblpX="1412" w:tblpY="-567"/>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1"/>
      </w:tblGrid>
      <w:tr w:rsidR="00FB050F" w:rsidRPr="00212D4E">
        <w:trPr>
          <w:cantSplit/>
          <w:trHeight w:val="372"/>
        </w:trPr>
        <w:tc>
          <w:tcPr>
            <w:tcW w:w="9064"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rsidR="00FB050F" w:rsidRDefault="00DC69A4">
            <w:pPr>
              <w:rPr>
                <w:sz w:val="20"/>
                <w:szCs w:val="20"/>
                <w:lang w:val="en-US"/>
              </w:rPr>
            </w:pPr>
            <w:r>
              <w:rPr>
                <w:b/>
                <w:sz w:val="20"/>
                <w:szCs w:val="20"/>
                <w:lang w:val="en-US"/>
              </w:rPr>
              <w:lastRenderedPageBreak/>
              <w:t xml:space="preserve">C) </w:t>
            </w:r>
            <w:r>
              <w:rPr>
                <w:sz w:val="20"/>
                <w:lang w:val="en-US"/>
              </w:rPr>
              <w:t xml:space="preserve"> Reading, interpreting and explaining </w:t>
            </w:r>
            <w:r>
              <w:rPr>
                <w:b/>
                <w:sz w:val="20"/>
                <w:lang w:val="en-US"/>
              </w:rPr>
              <w:t>(line) graphs</w:t>
            </w:r>
          </w:p>
        </w:tc>
      </w:tr>
      <w:tr w:rsidR="00FB050F" w:rsidRPr="00212D4E">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rsidR="00FB050F" w:rsidRDefault="00DC69A4">
            <w:pPr>
              <w:pStyle w:val="Tabelle"/>
              <w:rPr>
                <w:b/>
                <w:szCs w:val="20"/>
                <w:lang w:val="en-US"/>
              </w:rPr>
            </w:pPr>
            <w:r>
              <w:rPr>
                <w:b/>
                <w:szCs w:val="20"/>
                <w:lang w:val="en-US"/>
              </w:rPr>
              <w:t xml:space="preserve">Content learning objectives: </w:t>
            </w:r>
          </w:p>
          <w:p w:rsidR="00FB050F" w:rsidRDefault="00DC69A4">
            <w:pPr>
              <w:pStyle w:val="Tabellenaufzhlung"/>
              <w:rPr>
                <w:lang w:val="en-US"/>
              </w:rPr>
            </w:pPr>
            <w:r>
              <w:rPr>
                <w:lang w:val="en-US"/>
              </w:rPr>
              <w:t>students are able to read, interpret and describe a line graph</w:t>
            </w:r>
          </w:p>
          <w:p w:rsidR="00FB050F" w:rsidRDefault="00DC69A4">
            <w:pPr>
              <w:pStyle w:val="Tabellenaufzhlung"/>
              <w:rPr>
                <w:lang w:val="en-US"/>
              </w:rPr>
            </w:pPr>
            <w:r>
              <w:rPr>
                <w:lang w:val="en-US"/>
              </w:rPr>
              <w:t>students are able to relate a text and a line graph and explain why graph and text belong together</w:t>
            </w:r>
          </w:p>
        </w:tc>
        <w:tc>
          <w:tcPr>
            <w:tcW w:w="4681" w:type="dxa"/>
            <w:tcBorders>
              <w:bottom w:val="none" w:sz="4" w:space="0" w:color="000000"/>
            </w:tcBorders>
            <w:shd w:val="clear" w:color="auto" w:fill="auto"/>
          </w:tcPr>
          <w:p w:rsidR="00FB050F" w:rsidRDefault="00DC69A4">
            <w:pPr>
              <w:rPr>
                <w:b/>
                <w:sz w:val="20"/>
                <w:szCs w:val="20"/>
                <w:lang w:val="en-US"/>
              </w:rPr>
            </w:pPr>
            <w:r>
              <w:rPr>
                <w:b/>
                <w:sz w:val="20"/>
                <w:szCs w:val="20"/>
                <w:lang w:val="en-US"/>
              </w:rPr>
              <w:t xml:space="preserve">Language learning objectives: </w:t>
            </w:r>
          </w:p>
          <w:p w:rsidR="00FB050F" w:rsidRDefault="00DC69A4">
            <w:pPr>
              <w:pStyle w:val="Tabellenaufzhlung"/>
              <w:rPr>
                <w:lang w:val="en-US"/>
              </w:rPr>
            </w:pPr>
            <w:r>
              <w:rPr>
                <w:lang w:val="en-US"/>
              </w:rPr>
              <w:t>students develop the mathematical language (e.g. axes, rise, decline, constant) that is appropriate for describing line graphs</w:t>
            </w:r>
          </w:p>
          <w:p w:rsidR="00FB050F" w:rsidRDefault="00DC69A4">
            <w:pPr>
              <w:pStyle w:val="Tabellenaufzhlung"/>
              <w:rPr>
                <w:lang w:val="en-US"/>
              </w:rPr>
            </w:pPr>
            <w:r>
              <w:rPr>
                <w:lang w:val="en-US"/>
              </w:rPr>
              <w:t>students use mathematical language (both oral and written) properly and are able to differentiate between mathematical language of the line graph and language of the (vocational) context for drawing conclusions from the line graph</w:t>
            </w:r>
          </w:p>
          <w:p w:rsidR="00FB050F" w:rsidRDefault="00DC69A4">
            <w:pPr>
              <w:pStyle w:val="Tabellenaufzhlung"/>
              <w:rPr>
                <w:lang w:val="en-US"/>
              </w:rPr>
            </w:pPr>
            <w:r>
              <w:rPr>
                <w:lang w:val="en-US"/>
              </w:rPr>
              <w:t>students are able to describe line graphs precisely</w:t>
            </w:r>
          </w:p>
        </w:tc>
      </w:tr>
    </w:tbl>
    <w:p w:rsidR="00FB050F" w:rsidRDefault="00DC69A4">
      <w:pPr>
        <w:pStyle w:val="berschrift2"/>
        <w:rPr>
          <w:lang w:val="en-US"/>
        </w:rPr>
      </w:pPr>
      <w:r>
        <w:rPr>
          <w:lang w:val="en-US"/>
        </w:rPr>
        <w:t>Notes on further literature and teaching materials</w:t>
      </w:r>
    </w:p>
    <w:p w:rsidR="00FB050F" w:rsidRDefault="00DC69A4">
      <w:r>
        <w:rPr>
          <w:lang w:val="en-US"/>
        </w:rPr>
        <w:t xml:space="preserve">All material is published online and available at sima.dzlm.de/um/bk and lamavoc.nrw.de. Language-responsive teaching material on fostering conceptual understanding of functional relationships developed by </w:t>
      </w:r>
      <w:proofErr w:type="spellStart"/>
      <w:r>
        <w:rPr>
          <w:lang w:val="en-US"/>
        </w:rPr>
        <w:t>Zentgraf</w:t>
      </w:r>
      <w:proofErr w:type="spellEnd"/>
      <w:r>
        <w:rPr>
          <w:lang w:val="en-US"/>
        </w:rPr>
        <w:t xml:space="preserve"> et al. (2019) is available under the same links. For further information on the </w:t>
      </w:r>
      <w:proofErr w:type="spellStart"/>
      <w:r>
        <w:rPr>
          <w:lang w:val="en-US"/>
        </w:rPr>
        <w:t>LaMaVoC</w:t>
      </w:r>
      <w:proofErr w:type="spellEnd"/>
      <w:r>
        <w:rPr>
          <w:lang w:val="en-US"/>
        </w:rPr>
        <w:t xml:space="preserve"> teaching approach and design principles see Wessel et al. </w:t>
      </w:r>
      <w:r>
        <w:t xml:space="preserve">(2020). </w:t>
      </w:r>
    </w:p>
    <w:p w:rsidR="00FB050F" w:rsidRDefault="00DC69A4">
      <w:pPr>
        <w:pStyle w:val="Bibliographie"/>
        <w:rPr>
          <w:color w:val="000000"/>
          <w:sz w:val="21"/>
        </w:rPr>
      </w:pPr>
      <w:r>
        <w:rPr>
          <w:color w:val="000000" w:themeColor="text1"/>
          <w:szCs w:val="20"/>
        </w:rPr>
        <w:t xml:space="preserve">Wessel, L., Prediger, S., Stein, A., Wijers, M. &amp; Jonker, V. (2020). </w:t>
      </w:r>
      <w:r>
        <w:rPr>
          <w:i/>
          <w:color w:val="000000" w:themeColor="text1"/>
          <w:szCs w:val="20"/>
        </w:rPr>
        <w:t xml:space="preserve">Sprachbildung für das Mathematiklernen in beruflichen Kontexten. Eine Handreichung für die Praxis. </w:t>
      </w:r>
      <w:r>
        <w:rPr>
          <w:color w:val="000000" w:themeColor="text1"/>
          <w:szCs w:val="20"/>
        </w:rPr>
        <w:t xml:space="preserve">Dortmund, Arnsberg, Utrecht: </w:t>
      </w:r>
      <w:hyperlink r:id="rId31" w:tooltip="http://www.lamavoc.nrw.de" w:history="1">
        <w:r>
          <w:rPr>
            <w:rStyle w:val="Hyperlink"/>
            <w:sz w:val="21"/>
          </w:rPr>
          <w:t>www.lamavoc.nrw.de</w:t>
        </w:r>
      </w:hyperlink>
      <w:r>
        <w:rPr>
          <w:color w:val="000000" w:themeColor="text1"/>
          <w:sz w:val="21"/>
        </w:rPr>
        <w:t xml:space="preserve"> und sima.dzlm.de/</w:t>
      </w:r>
      <w:proofErr w:type="spellStart"/>
      <w:r>
        <w:rPr>
          <w:color w:val="000000" w:themeColor="text1"/>
          <w:sz w:val="21"/>
        </w:rPr>
        <w:t>bk</w:t>
      </w:r>
      <w:proofErr w:type="spellEnd"/>
    </w:p>
    <w:p w:rsidR="00FB050F" w:rsidRDefault="00DC69A4">
      <w:pPr>
        <w:pStyle w:val="Bibliographie"/>
        <w:ind w:left="425" w:hanging="425"/>
        <w:rPr>
          <w:color w:val="000000"/>
        </w:rPr>
      </w:pPr>
      <w:r>
        <w:t xml:space="preserve">Zentgraf, K., Prediger, S. &amp; </w:t>
      </w:r>
      <w:proofErr w:type="spellStart"/>
      <w:r>
        <w:t>Berkemeier</w:t>
      </w:r>
      <w:proofErr w:type="spellEnd"/>
      <w:r>
        <w:t xml:space="preserve">, A. (2019). Funktionale Zusammenhänge am Sprachanfang. Baustein A - Zusammenhänge in Graphen darstellen und beschreiben. Sprach- und fachintegriertes </w:t>
      </w:r>
      <w:r>
        <w:rPr>
          <w:szCs w:val="20"/>
        </w:rPr>
        <w:t xml:space="preserve">Fördermaterial. Frei verfügbar auf der </w:t>
      </w:r>
      <w:proofErr w:type="spellStart"/>
      <w:r>
        <w:rPr>
          <w:szCs w:val="20"/>
        </w:rPr>
        <w:t>SiMa</w:t>
      </w:r>
      <w:proofErr w:type="spellEnd"/>
      <w:r>
        <w:rPr>
          <w:szCs w:val="20"/>
        </w:rPr>
        <w:t>-Webseite von Mathe sicher können: mathe-sicher-koennen.dzlm.de/100.</w:t>
      </w:r>
    </w:p>
    <w:sectPr w:rsidR="00FB050F" w:rsidSect="00212D4E">
      <w:headerReference w:type="default" r:id="rId32"/>
      <w:footerReference w:type="even" r:id="rId33"/>
      <w:footerReference w:type="default" r:id="rId34"/>
      <w:pgSz w:w="11906" w:h="16838"/>
      <w:pgMar w:top="147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A4" w:rsidRDefault="00DC69A4">
      <w:r>
        <w:separator/>
      </w:r>
    </w:p>
    <w:p w:rsidR="00DC69A4" w:rsidRDefault="00DC69A4"/>
  </w:endnote>
  <w:endnote w:type="continuationSeparator" w:id="0">
    <w:p w:rsidR="00DC69A4" w:rsidRDefault="00DC69A4">
      <w:r>
        <w:continuationSeparator/>
      </w:r>
    </w:p>
    <w:p w:rsidR="00DC69A4" w:rsidRDefault="00DC6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altName w:val="Comic Sans MS"/>
    <w:panose1 w:val="030F0702030302020204"/>
    <w:charset w:val="00"/>
    <w:family w:val="script"/>
    <w:pitch w:val="variable"/>
    <w:sig w:usb0="00000287" w:usb1="00000013" w:usb2="00000000" w:usb3="00000000" w:csb0="0000009F" w:csb1="00000000"/>
  </w:font>
  <w:font w:name="Times New Roman (Textkörper CS)">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50F" w:rsidRDefault="00DC69A4">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rsidR="00FB050F" w:rsidRDefault="00FB050F">
    <w:pPr>
      <w:pStyle w:val="Fuzeile"/>
    </w:pPr>
  </w:p>
  <w:p w:rsidR="00FB050F" w:rsidRDefault="00FB05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50F" w:rsidRDefault="00FB050F">
    <w:pPr>
      <w:pStyle w:val="Fuzeile"/>
      <w:rPr>
        <w:rStyle w:val="Seitenzahl"/>
      </w:rPr>
    </w:pPr>
  </w:p>
  <w:p w:rsidR="00FB050F" w:rsidRDefault="00DC69A4">
    <w:pPr>
      <w:pStyle w:val="Fuzeile"/>
      <w:jc w:val="right"/>
    </w:pPr>
    <w:r>
      <w:rPr>
        <w:rStyle w:val="Seitenzahl"/>
      </w:rPr>
      <w:fldChar w:fldCharType="begin"/>
    </w:r>
    <w:r>
      <w:rPr>
        <w:rStyle w:val="Seitenzahl"/>
      </w:rPr>
      <w:instrText xml:space="preserve">PAGE  </w:instrText>
    </w:r>
    <w:r>
      <w:rPr>
        <w:rStyle w:val="Seitenzahl"/>
      </w:rPr>
      <w:fldChar w:fldCharType="separate"/>
    </w:r>
    <w:r w:rsidR="00D458CD">
      <w:rPr>
        <w:rStyle w:val="Seitenzahl"/>
        <w:noProof/>
      </w:rPr>
      <w:t>5</w:t>
    </w:r>
    <w:r>
      <w:rPr>
        <w:rStyle w:val="Seitenzahl"/>
      </w:rPr>
      <w:fldChar w:fldCharType="end"/>
    </w:r>
  </w:p>
  <w:p w:rsidR="00FB050F" w:rsidRDefault="00FB05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A4" w:rsidRDefault="00DC69A4">
      <w:r>
        <w:separator/>
      </w:r>
    </w:p>
    <w:p w:rsidR="00DC69A4" w:rsidRDefault="00DC69A4"/>
  </w:footnote>
  <w:footnote w:type="continuationSeparator" w:id="0">
    <w:p w:rsidR="00DC69A4" w:rsidRDefault="00DC69A4">
      <w:r>
        <w:continuationSeparator/>
      </w:r>
    </w:p>
    <w:p w:rsidR="00DC69A4" w:rsidRDefault="00DC69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50F" w:rsidRDefault="00DC69A4">
    <w:pPr>
      <w:pStyle w:val="Kopfzeile"/>
    </w:pPr>
    <w:r>
      <w:rPr>
        <w:noProof/>
        <w:lang w:eastAsia="de-DE"/>
      </w:rPr>
      <mc:AlternateContent>
        <mc:Choice Requires="wpg">
          <w:drawing>
            <wp:anchor distT="0" distB="0" distL="114300" distR="114300" simplePos="0" relativeHeight="251660288" behindDoc="0" locked="0" layoutInCell="1" allowOverlap="1">
              <wp:simplePos x="0" y="0"/>
              <wp:positionH relativeFrom="column">
                <wp:posOffset>5209309</wp:posOffset>
              </wp:positionH>
              <wp:positionV relativeFrom="paragraph">
                <wp:posOffset>-129944</wp:posOffset>
              </wp:positionV>
              <wp:extent cx="556260" cy="553642"/>
              <wp:effectExtent l="0" t="0" r="2540" b="5715"/>
              <wp:wrapNone/>
              <wp:docPr id="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LaMaVoc.jpg"/>
                      <pic:cNvPicPr>
                        <a:picLocks noChangeAspect="1"/>
                      </pic:cNvPicPr>
                    </pic:nvPicPr>
                    <pic:blipFill>
                      <a:blip r:embed="rId1"/>
                      <a:srcRect r="59577"/>
                      <a:stretch/>
                    </pic:blipFill>
                    <pic:spPr bwMode="auto">
                      <a:xfrm>
                        <a:off x="0" y="0"/>
                        <a:ext cx="556260" cy="553642"/>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0288;o:allowoverlap:true;o:allowincell:true;mso-position-horizontal-relative:text;margin-left:410.2pt;mso-position-horizontal:absolute;mso-position-vertical-relative:text;margin-top:-10.2pt;mso-position-vertical:absolute;width:43.8pt;height:43.6pt;">
              <v:path textboxrect="0,0,0,0"/>
              <v:imagedata r:id="rId2" o:title=""/>
            </v:shape>
          </w:pict>
        </mc:Fallback>
      </mc:AlternateContent>
    </w:r>
  </w:p>
  <w:p w:rsidR="00FB050F" w:rsidRDefault="00DC69A4">
    <w:pPr>
      <w:pStyle w:val="Kopfzeile"/>
    </w:pPr>
    <w:r>
      <w:rPr>
        <w:noProof/>
        <w:color w:val="327A86"/>
        <w:lang w:eastAsia="de-DE"/>
      </w:rPr>
      <mc:AlternateContent>
        <mc:Choice Requires="wpg">
          <w:drawing>
            <wp:anchor distT="0" distB="0" distL="114300" distR="114300" simplePos="0" relativeHeight="251659264" behindDoc="0" locked="0" layoutInCell="1" allowOverlap="1">
              <wp:simplePos x="0" y="0"/>
              <wp:positionH relativeFrom="column">
                <wp:posOffset>20955</wp:posOffset>
              </wp:positionH>
              <wp:positionV relativeFrom="paragraph">
                <wp:posOffset>149687</wp:posOffset>
              </wp:positionV>
              <wp:extent cx="5683524" cy="0"/>
              <wp:effectExtent l="0" t="12700" r="19050" b="12700"/>
              <wp:wrapNone/>
              <wp:docPr id="2" name="Gerade Verbindung 1"/>
              <wp:cNvGraphicFramePr/>
              <a:graphic xmlns:a="http://schemas.openxmlformats.org/drawingml/2006/main">
                <a:graphicData uri="http://schemas.microsoft.com/office/word/2010/wordprocessingShape">
                  <wps:wsp>
                    <wps:cNvCnPr/>
                    <wps:spPr bwMode="auto">
                      <a:xfrm>
                        <a:off x="0" y="0"/>
                        <a:ext cx="5683524" cy="0"/>
                      </a:xfrm>
                      <a:prstGeom prst="line">
                        <a:avLst/>
                      </a:prstGeom>
                      <a:solidFill>
                        <a:schemeClr val="accent1"/>
                      </a:solidFill>
                      <a:ln w="28575" cap="flat" cmpd="sng" algn="ctr">
                        <a:solidFill>
                          <a:srgbClr val="327A86"/>
                        </a:solidFill>
                        <a:prstDash val="solid"/>
                        <a:round/>
                        <a:headEnd type="none" w="med" len="med"/>
                        <a:tailEnd type="none" w="med" len="med"/>
                      </a:ln>
                    </wps:spPr>
                    <wps:bodyPr/>
                  </wps:wsp>
                </a:graphicData>
              </a:graphic>
              <wp14:sizeRelH relativeFrom="margin">
                <wp14:pctWidth>0</wp14:pctWidth>
              </wp14:sizeRelH>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 o:spid="_x0000_s1" o:spt="20" style="position:absolute;mso-wrap-distance-left:9.0pt;mso-wrap-distance-top:0.0pt;mso-wrap-distance-right:9.0pt;mso-wrap-distance-bottom:0.0pt;z-index:251659264;o:allowoverlap:true;o:allowincell:true;mso-position-horizontal-relative:text;margin-left:1.6pt;mso-position-horizontal:absolute;mso-position-vertical-relative:text;margin-top:11.8pt;mso-position-vertical:absolute;width:447.5pt;height:0.0pt;" coordsize="100000,100000" path="" fillcolor="#4472C4" strokecolor="#327A86" strokeweight="2.25pt">
              <v:path textboxrect="0,0,0,0"/>
            </v:shape>
          </w:pict>
        </mc:Fallback>
      </mc:AlternateContent>
    </w:r>
  </w:p>
  <w:p w:rsidR="00FB050F" w:rsidRDefault="00FB050F">
    <w:pPr>
      <w:pStyle w:val="Kopfzeile"/>
    </w:pPr>
  </w:p>
  <w:p w:rsidR="00FB050F" w:rsidRDefault="00FB05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E2D"/>
    <w:multiLevelType w:val="hybridMultilevel"/>
    <w:tmpl w:val="B83C875C"/>
    <w:lvl w:ilvl="0" w:tplc="3BE8BD9C">
      <w:start w:val="1"/>
      <w:numFmt w:val="decimal"/>
      <w:lvlText w:val="%1."/>
      <w:lvlJc w:val="left"/>
      <w:pPr>
        <w:ind w:left="720" w:hanging="360"/>
      </w:pPr>
      <w:rPr>
        <w:rFonts w:hint="default"/>
      </w:rPr>
    </w:lvl>
    <w:lvl w:ilvl="1" w:tplc="7F30FC22">
      <w:start w:val="1"/>
      <w:numFmt w:val="lowerLetter"/>
      <w:lvlText w:val="%2."/>
      <w:lvlJc w:val="left"/>
      <w:pPr>
        <w:ind w:left="1440" w:hanging="360"/>
      </w:pPr>
    </w:lvl>
    <w:lvl w:ilvl="2" w:tplc="295ADA3C">
      <w:start w:val="1"/>
      <w:numFmt w:val="lowerRoman"/>
      <w:lvlText w:val="%3."/>
      <w:lvlJc w:val="right"/>
      <w:pPr>
        <w:ind w:left="2160" w:hanging="180"/>
      </w:pPr>
    </w:lvl>
    <w:lvl w:ilvl="3" w:tplc="AC40C928">
      <w:start w:val="1"/>
      <w:numFmt w:val="decimal"/>
      <w:lvlText w:val="%4."/>
      <w:lvlJc w:val="left"/>
      <w:pPr>
        <w:ind w:left="2880" w:hanging="360"/>
      </w:pPr>
    </w:lvl>
    <w:lvl w:ilvl="4" w:tplc="9B7C5BAE">
      <w:start w:val="1"/>
      <w:numFmt w:val="lowerLetter"/>
      <w:lvlText w:val="%5."/>
      <w:lvlJc w:val="left"/>
      <w:pPr>
        <w:ind w:left="3600" w:hanging="360"/>
      </w:pPr>
    </w:lvl>
    <w:lvl w:ilvl="5" w:tplc="8BE40A6A">
      <w:start w:val="1"/>
      <w:numFmt w:val="lowerRoman"/>
      <w:lvlText w:val="%6."/>
      <w:lvlJc w:val="right"/>
      <w:pPr>
        <w:ind w:left="4320" w:hanging="180"/>
      </w:pPr>
    </w:lvl>
    <w:lvl w:ilvl="6" w:tplc="082CD530">
      <w:start w:val="1"/>
      <w:numFmt w:val="decimal"/>
      <w:lvlText w:val="%7."/>
      <w:lvlJc w:val="left"/>
      <w:pPr>
        <w:ind w:left="5040" w:hanging="360"/>
      </w:pPr>
    </w:lvl>
    <w:lvl w:ilvl="7" w:tplc="309E6D22">
      <w:start w:val="1"/>
      <w:numFmt w:val="lowerLetter"/>
      <w:lvlText w:val="%8."/>
      <w:lvlJc w:val="left"/>
      <w:pPr>
        <w:ind w:left="5760" w:hanging="360"/>
      </w:pPr>
    </w:lvl>
    <w:lvl w:ilvl="8" w:tplc="43A2FE08">
      <w:start w:val="1"/>
      <w:numFmt w:val="lowerRoman"/>
      <w:lvlText w:val="%9."/>
      <w:lvlJc w:val="right"/>
      <w:pPr>
        <w:ind w:left="6480" w:hanging="180"/>
      </w:pPr>
    </w:lvl>
  </w:abstractNum>
  <w:abstractNum w:abstractNumId="1">
    <w:nsid w:val="05B70074"/>
    <w:multiLevelType w:val="hybridMultilevel"/>
    <w:tmpl w:val="2DA6ABD0"/>
    <w:lvl w:ilvl="0" w:tplc="C5864C02">
      <w:start w:val="1"/>
      <w:numFmt w:val="decimal"/>
      <w:lvlText w:val="%1)"/>
      <w:lvlJc w:val="left"/>
      <w:pPr>
        <w:ind w:left="720" w:hanging="360"/>
      </w:pPr>
      <w:rPr>
        <w:rFonts w:ascii="Calibri" w:eastAsia="Calibri" w:hAnsi="Calibri" w:cs="Calibri"/>
      </w:rPr>
    </w:lvl>
    <w:lvl w:ilvl="1" w:tplc="60401468">
      <w:start w:val="1"/>
      <w:numFmt w:val="bullet"/>
      <w:lvlText w:val="o"/>
      <w:lvlJc w:val="left"/>
      <w:pPr>
        <w:ind w:left="1440" w:hanging="360"/>
      </w:pPr>
      <w:rPr>
        <w:rFonts w:ascii="Courier New" w:hAnsi="Courier New" w:cs="Courier New" w:hint="default"/>
      </w:rPr>
    </w:lvl>
    <w:lvl w:ilvl="2" w:tplc="612EA8BA">
      <w:start w:val="1"/>
      <w:numFmt w:val="bullet"/>
      <w:lvlText w:val=""/>
      <w:lvlJc w:val="left"/>
      <w:pPr>
        <w:ind w:left="2160" w:hanging="360"/>
      </w:pPr>
      <w:rPr>
        <w:rFonts w:ascii="Wingdings" w:hAnsi="Wingdings" w:hint="default"/>
      </w:rPr>
    </w:lvl>
    <w:lvl w:ilvl="3" w:tplc="70EEEF06">
      <w:start w:val="1"/>
      <w:numFmt w:val="bullet"/>
      <w:lvlText w:val=""/>
      <w:lvlJc w:val="left"/>
      <w:pPr>
        <w:ind w:left="2880" w:hanging="360"/>
      </w:pPr>
      <w:rPr>
        <w:rFonts w:ascii="Symbol" w:hAnsi="Symbol" w:hint="default"/>
      </w:rPr>
    </w:lvl>
    <w:lvl w:ilvl="4" w:tplc="5374F6DC">
      <w:start w:val="1"/>
      <w:numFmt w:val="bullet"/>
      <w:lvlText w:val="o"/>
      <w:lvlJc w:val="left"/>
      <w:pPr>
        <w:ind w:left="3600" w:hanging="360"/>
      </w:pPr>
      <w:rPr>
        <w:rFonts w:ascii="Courier New" w:hAnsi="Courier New" w:cs="Courier New" w:hint="default"/>
      </w:rPr>
    </w:lvl>
    <w:lvl w:ilvl="5" w:tplc="E43EB5DE">
      <w:start w:val="1"/>
      <w:numFmt w:val="bullet"/>
      <w:lvlText w:val=""/>
      <w:lvlJc w:val="left"/>
      <w:pPr>
        <w:ind w:left="4320" w:hanging="360"/>
      </w:pPr>
      <w:rPr>
        <w:rFonts w:ascii="Wingdings" w:hAnsi="Wingdings" w:hint="default"/>
      </w:rPr>
    </w:lvl>
    <w:lvl w:ilvl="6" w:tplc="910A9ACC">
      <w:start w:val="1"/>
      <w:numFmt w:val="bullet"/>
      <w:lvlText w:val=""/>
      <w:lvlJc w:val="left"/>
      <w:pPr>
        <w:ind w:left="5040" w:hanging="360"/>
      </w:pPr>
      <w:rPr>
        <w:rFonts w:ascii="Symbol" w:hAnsi="Symbol" w:hint="default"/>
      </w:rPr>
    </w:lvl>
    <w:lvl w:ilvl="7" w:tplc="ECE6D19C">
      <w:start w:val="1"/>
      <w:numFmt w:val="bullet"/>
      <w:lvlText w:val="o"/>
      <w:lvlJc w:val="left"/>
      <w:pPr>
        <w:ind w:left="5760" w:hanging="360"/>
      </w:pPr>
      <w:rPr>
        <w:rFonts w:ascii="Courier New" w:hAnsi="Courier New" w:cs="Courier New" w:hint="default"/>
      </w:rPr>
    </w:lvl>
    <w:lvl w:ilvl="8" w:tplc="0B4E2648">
      <w:start w:val="1"/>
      <w:numFmt w:val="bullet"/>
      <w:lvlText w:val=""/>
      <w:lvlJc w:val="left"/>
      <w:pPr>
        <w:ind w:left="6480" w:hanging="360"/>
      </w:pPr>
      <w:rPr>
        <w:rFonts w:ascii="Wingdings" w:hAnsi="Wingdings" w:hint="default"/>
      </w:rPr>
    </w:lvl>
  </w:abstractNum>
  <w:abstractNum w:abstractNumId="2">
    <w:nsid w:val="085024C9"/>
    <w:multiLevelType w:val="hybridMultilevel"/>
    <w:tmpl w:val="EAE04BB4"/>
    <w:lvl w:ilvl="0" w:tplc="CCA8D5BC">
      <w:start w:val="1"/>
      <w:numFmt w:val="bullet"/>
      <w:lvlText w:val=""/>
      <w:lvlJc w:val="left"/>
      <w:pPr>
        <w:ind w:left="720" w:hanging="360"/>
      </w:pPr>
      <w:rPr>
        <w:rFonts w:ascii="Symbol" w:hAnsi="Symbol" w:hint="default"/>
      </w:rPr>
    </w:lvl>
    <w:lvl w:ilvl="1" w:tplc="0F9652D6">
      <w:start w:val="1"/>
      <w:numFmt w:val="bullet"/>
      <w:lvlText w:val="o"/>
      <w:lvlJc w:val="left"/>
      <w:pPr>
        <w:ind w:left="1440" w:hanging="360"/>
      </w:pPr>
      <w:rPr>
        <w:rFonts w:ascii="Courier New" w:hAnsi="Courier New" w:cs="Courier New" w:hint="default"/>
      </w:rPr>
    </w:lvl>
    <w:lvl w:ilvl="2" w:tplc="699CE590">
      <w:start w:val="1"/>
      <w:numFmt w:val="bullet"/>
      <w:lvlText w:val=""/>
      <w:lvlJc w:val="left"/>
      <w:pPr>
        <w:ind w:left="2160" w:hanging="360"/>
      </w:pPr>
      <w:rPr>
        <w:rFonts w:ascii="Wingdings" w:hAnsi="Wingdings" w:hint="default"/>
      </w:rPr>
    </w:lvl>
    <w:lvl w:ilvl="3" w:tplc="6BE8FE74">
      <w:start w:val="1"/>
      <w:numFmt w:val="bullet"/>
      <w:lvlText w:val=""/>
      <w:lvlJc w:val="left"/>
      <w:pPr>
        <w:ind w:left="2880" w:hanging="360"/>
      </w:pPr>
      <w:rPr>
        <w:rFonts w:ascii="Symbol" w:hAnsi="Symbol" w:hint="default"/>
      </w:rPr>
    </w:lvl>
    <w:lvl w:ilvl="4" w:tplc="54F22BA4">
      <w:start w:val="1"/>
      <w:numFmt w:val="bullet"/>
      <w:lvlText w:val="o"/>
      <w:lvlJc w:val="left"/>
      <w:pPr>
        <w:ind w:left="3600" w:hanging="360"/>
      </w:pPr>
      <w:rPr>
        <w:rFonts w:ascii="Courier New" w:hAnsi="Courier New" w:cs="Courier New" w:hint="default"/>
      </w:rPr>
    </w:lvl>
    <w:lvl w:ilvl="5" w:tplc="B0BA6026">
      <w:start w:val="1"/>
      <w:numFmt w:val="bullet"/>
      <w:lvlText w:val=""/>
      <w:lvlJc w:val="left"/>
      <w:pPr>
        <w:ind w:left="4320" w:hanging="360"/>
      </w:pPr>
      <w:rPr>
        <w:rFonts w:ascii="Wingdings" w:hAnsi="Wingdings" w:hint="default"/>
      </w:rPr>
    </w:lvl>
    <w:lvl w:ilvl="6" w:tplc="1A465FB2">
      <w:start w:val="1"/>
      <w:numFmt w:val="bullet"/>
      <w:lvlText w:val=""/>
      <w:lvlJc w:val="left"/>
      <w:pPr>
        <w:ind w:left="5040" w:hanging="360"/>
      </w:pPr>
      <w:rPr>
        <w:rFonts w:ascii="Symbol" w:hAnsi="Symbol" w:hint="default"/>
      </w:rPr>
    </w:lvl>
    <w:lvl w:ilvl="7" w:tplc="8CF2B1CA">
      <w:start w:val="1"/>
      <w:numFmt w:val="bullet"/>
      <w:lvlText w:val="o"/>
      <w:lvlJc w:val="left"/>
      <w:pPr>
        <w:ind w:left="5760" w:hanging="360"/>
      </w:pPr>
      <w:rPr>
        <w:rFonts w:ascii="Courier New" w:hAnsi="Courier New" w:cs="Courier New" w:hint="default"/>
      </w:rPr>
    </w:lvl>
    <w:lvl w:ilvl="8" w:tplc="0662234E">
      <w:start w:val="1"/>
      <w:numFmt w:val="bullet"/>
      <w:lvlText w:val=""/>
      <w:lvlJc w:val="left"/>
      <w:pPr>
        <w:ind w:left="6480" w:hanging="360"/>
      </w:pPr>
      <w:rPr>
        <w:rFonts w:ascii="Wingdings" w:hAnsi="Wingdings" w:hint="default"/>
      </w:rPr>
    </w:lvl>
  </w:abstractNum>
  <w:abstractNum w:abstractNumId="3">
    <w:nsid w:val="087F2F35"/>
    <w:multiLevelType w:val="hybridMultilevel"/>
    <w:tmpl w:val="8CA2C88E"/>
    <w:lvl w:ilvl="0" w:tplc="82AA576C">
      <w:start w:val="1"/>
      <w:numFmt w:val="bullet"/>
      <w:lvlText w:val=""/>
      <w:lvlJc w:val="left"/>
      <w:pPr>
        <w:ind w:left="360" w:hanging="360"/>
      </w:pPr>
      <w:rPr>
        <w:rFonts w:ascii="Symbol" w:hAnsi="Symbol" w:hint="default"/>
        <w:sz w:val="20"/>
      </w:rPr>
    </w:lvl>
    <w:lvl w:ilvl="1" w:tplc="23143702">
      <w:start w:val="1"/>
      <w:numFmt w:val="bullet"/>
      <w:lvlText w:val="o"/>
      <w:lvlJc w:val="left"/>
      <w:pPr>
        <w:tabs>
          <w:tab w:val="num" w:pos="1788"/>
        </w:tabs>
        <w:ind w:left="1788" w:hanging="360"/>
      </w:pPr>
      <w:rPr>
        <w:rFonts w:ascii="Courier New" w:hAnsi="Courier New" w:cs="Courier New" w:hint="default"/>
      </w:rPr>
    </w:lvl>
    <w:lvl w:ilvl="2" w:tplc="A89A8AEA">
      <w:start w:val="1"/>
      <w:numFmt w:val="bullet"/>
      <w:lvlText w:val=""/>
      <w:lvlJc w:val="left"/>
      <w:pPr>
        <w:tabs>
          <w:tab w:val="num" w:pos="2508"/>
        </w:tabs>
        <w:ind w:left="2508" w:hanging="360"/>
      </w:pPr>
      <w:rPr>
        <w:rFonts w:ascii="Wingdings" w:hAnsi="Wingdings" w:hint="default"/>
      </w:rPr>
    </w:lvl>
    <w:lvl w:ilvl="3" w:tplc="D34A76BA">
      <w:start w:val="1"/>
      <w:numFmt w:val="bullet"/>
      <w:lvlText w:val=""/>
      <w:lvlJc w:val="left"/>
      <w:pPr>
        <w:tabs>
          <w:tab w:val="num" w:pos="3228"/>
        </w:tabs>
        <w:ind w:left="3228" w:hanging="360"/>
      </w:pPr>
      <w:rPr>
        <w:rFonts w:ascii="Symbol" w:hAnsi="Symbol" w:hint="default"/>
      </w:rPr>
    </w:lvl>
    <w:lvl w:ilvl="4" w:tplc="56F8CC06">
      <w:start w:val="1"/>
      <w:numFmt w:val="bullet"/>
      <w:lvlText w:val="o"/>
      <w:lvlJc w:val="left"/>
      <w:pPr>
        <w:tabs>
          <w:tab w:val="num" w:pos="3948"/>
        </w:tabs>
        <w:ind w:left="3948" w:hanging="360"/>
      </w:pPr>
      <w:rPr>
        <w:rFonts w:ascii="Courier New" w:hAnsi="Courier New" w:cs="Courier New" w:hint="default"/>
      </w:rPr>
    </w:lvl>
    <w:lvl w:ilvl="5" w:tplc="AFAE14F4">
      <w:start w:val="1"/>
      <w:numFmt w:val="bullet"/>
      <w:lvlText w:val=""/>
      <w:lvlJc w:val="left"/>
      <w:pPr>
        <w:tabs>
          <w:tab w:val="num" w:pos="4668"/>
        </w:tabs>
        <w:ind w:left="4668" w:hanging="360"/>
      </w:pPr>
      <w:rPr>
        <w:rFonts w:ascii="Wingdings" w:hAnsi="Wingdings" w:hint="default"/>
      </w:rPr>
    </w:lvl>
    <w:lvl w:ilvl="6" w:tplc="5D62D7F4">
      <w:start w:val="1"/>
      <w:numFmt w:val="bullet"/>
      <w:lvlText w:val=""/>
      <w:lvlJc w:val="left"/>
      <w:pPr>
        <w:tabs>
          <w:tab w:val="num" w:pos="5388"/>
        </w:tabs>
        <w:ind w:left="5388" w:hanging="360"/>
      </w:pPr>
      <w:rPr>
        <w:rFonts w:ascii="Symbol" w:hAnsi="Symbol" w:hint="default"/>
      </w:rPr>
    </w:lvl>
    <w:lvl w:ilvl="7" w:tplc="2D08F4EE">
      <w:start w:val="1"/>
      <w:numFmt w:val="bullet"/>
      <w:lvlText w:val="o"/>
      <w:lvlJc w:val="left"/>
      <w:pPr>
        <w:tabs>
          <w:tab w:val="num" w:pos="6108"/>
        </w:tabs>
        <w:ind w:left="6108" w:hanging="360"/>
      </w:pPr>
      <w:rPr>
        <w:rFonts w:ascii="Courier New" w:hAnsi="Courier New" w:cs="Courier New" w:hint="default"/>
      </w:rPr>
    </w:lvl>
    <w:lvl w:ilvl="8" w:tplc="05247A36">
      <w:start w:val="1"/>
      <w:numFmt w:val="bullet"/>
      <w:lvlText w:val=""/>
      <w:lvlJc w:val="left"/>
      <w:pPr>
        <w:tabs>
          <w:tab w:val="num" w:pos="6828"/>
        </w:tabs>
        <w:ind w:left="6828" w:hanging="360"/>
      </w:pPr>
      <w:rPr>
        <w:rFonts w:ascii="Wingdings" w:hAnsi="Wingdings" w:hint="default"/>
      </w:rPr>
    </w:lvl>
  </w:abstractNum>
  <w:abstractNum w:abstractNumId="4">
    <w:nsid w:val="094C48A5"/>
    <w:multiLevelType w:val="hybridMultilevel"/>
    <w:tmpl w:val="5234052A"/>
    <w:lvl w:ilvl="0" w:tplc="77F46218">
      <w:start w:val="1"/>
      <w:numFmt w:val="decimal"/>
      <w:lvlText w:val="%1."/>
      <w:lvlJc w:val="left"/>
      <w:pPr>
        <w:ind w:left="720" w:hanging="360"/>
      </w:pPr>
      <w:rPr>
        <w:rFonts w:hint="default"/>
      </w:rPr>
    </w:lvl>
    <w:lvl w:ilvl="1" w:tplc="A88EFE06">
      <w:start w:val="1"/>
      <w:numFmt w:val="lowerLetter"/>
      <w:lvlText w:val="%2."/>
      <w:lvlJc w:val="left"/>
      <w:pPr>
        <w:ind w:left="1440" w:hanging="360"/>
      </w:pPr>
    </w:lvl>
    <w:lvl w:ilvl="2" w:tplc="D446244A">
      <w:start w:val="1"/>
      <w:numFmt w:val="lowerRoman"/>
      <w:lvlText w:val="%3."/>
      <w:lvlJc w:val="right"/>
      <w:pPr>
        <w:ind w:left="2160" w:hanging="180"/>
      </w:pPr>
    </w:lvl>
    <w:lvl w:ilvl="3" w:tplc="6DF02576">
      <w:start w:val="1"/>
      <w:numFmt w:val="decimal"/>
      <w:lvlText w:val="%4."/>
      <w:lvlJc w:val="left"/>
      <w:pPr>
        <w:ind w:left="2880" w:hanging="360"/>
      </w:pPr>
    </w:lvl>
    <w:lvl w:ilvl="4" w:tplc="9AC04D06">
      <w:start w:val="1"/>
      <w:numFmt w:val="lowerLetter"/>
      <w:lvlText w:val="%5."/>
      <w:lvlJc w:val="left"/>
      <w:pPr>
        <w:ind w:left="3600" w:hanging="360"/>
      </w:pPr>
    </w:lvl>
    <w:lvl w:ilvl="5" w:tplc="49C435B6">
      <w:start w:val="1"/>
      <w:numFmt w:val="lowerRoman"/>
      <w:lvlText w:val="%6."/>
      <w:lvlJc w:val="right"/>
      <w:pPr>
        <w:ind w:left="4320" w:hanging="180"/>
      </w:pPr>
    </w:lvl>
    <w:lvl w:ilvl="6" w:tplc="DABCD9FE">
      <w:start w:val="1"/>
      <w:numFmt w:val="decimal"/>
      <w:lvlText w:val="%7."/>
      <w:lvlJc w:val="left"/>
      <w:pPr>
        <w:ind w:left="5040" w:hanging="360"/>
      </w:pPr>
    </w:lvl>
    <w:lvl w:ilvl="7" w:tplc="97089D62">
      <w:start w:val="1"/>
      <w:numFmt w:val="lowerLetter"/>
      <w:lvlText w:val="%8."/>
      <w:lvlJc w:val="left"/>
      <w:pPr>
        <w:ind w:left="5760" w:hanging="360"/>
      </w:pPr>
    </w:lvl>
    <w:lvl w:ilvl="8" w:tplc="6582B32C">
      <w:start w:val="1"/>
      <w:numFmt w:val="lowerRoman"/>
      <w:lvlText w:val="%9."/>
      <w:lvlJc w:val="right"/>
      <w:pPr>
        <w:ind w:left="6480" w:hanging="180"/>
      </w:pPr>
    </w:lvl>
  </w:abstractNum>
  <w:abstractNum w:abstractNumId="5">
    <w:nsid w:val="096C2719"/>
    <w:multiLevelType w:val="hybridMultilevel"/>
    <w:tmpl w:val="4EE8A8B2"/>
    <w:lvl w:ilvl="0" w:tplc="56A6A3CC">
      <w:start w:val="1"/>
      <w:numFmt w:val="bullet"/>
      <w:lvlText w:val=""/>
      <w:lvlJc w:val="left"/>
      <w:pPr>
        <w:ind w:left="720" w:hanging="360"/>
      </w:pPr>
      <w:rPr>
        <w:rFonts w:ascii="Symbol" w:hAnsi="Symbol" w:hint="default"/>
      </w:rPr>
    </w:lvl>
    <w:lvl w:ilvl="1" w:tplc="3392F418">
      <w:start w:val="1"/>
      <w:numFmt w:val="bullet"/>
      <w:lvlText w:val="o"/>
      <w:lvlJc w:val="left"/>
      <w:pPr>
        <w:ind w:left="1440" w:hanging="360"/>
      </w:pPr>
      <w:rPr>
        <w:rFonts w:ascii="Courier New" w:hAnsi="Courier New" w:cs="Courier New" w:hint="default"/>
      </w:rPr>
    </w:lvl>
    <w:lvl w:ilvl="2" w:tplc="072802CC">
      <w:start w:val="1"/>
      <w:numFmt w:val="bullet"/>
      <w:lvlText w:val=""/>
      <w:lvlJc w:val="left"/>
      <w:pPr>
        <w:ind w:left="2160" w:hanging="360"/>
      </w:pPr>
      <w:rPr>
        <w:rFonts w:ascii="Wingdings" w:hAnsi="Wingdings" w:hint="default"/>
      </w:rPr>
    </w:lvl>
    <w:lvl w:ilvl="3" w:tplc="95BA99CA">
      <w:start w:val="1"/>
      <w:numFmt w:val="bullet"/>
      <w:lvlText w:val=""/>
      <w:lvlJc w:val="left"/>
      <w:pPr>
        <w:ind w:left="2880" w:hanging="360"/>
      </w:pPr>
      <w:rPr>
        <w:rFonts w:ascii="Symbol" w:hAnsi="Symbol" w:hint="default"/>
      </w:rPr>
    </w:lvl>
    <w:lvl w:ilvl="4" w:tplc="5B0AED3A">
      <w:start w:val="1"/>
      <w:numFmt w:val="bullet"/>
      <w:lvlText w:val="o"/>
      <w:lvlJc w:val="left"/>
      <w:pPr>
        <w:ind w:left="3600" w:hanging="360"/>
      </w:pPr>
      <w:rPr>
        <w:rFonts w:ascii="Courier New" w:hAnsi="Courier New" w:cs="Courier New" w:hint="default"/>
      </w:rPr>
    </w:lvl>
    <w:lvl w:ilvl="5" w:tplc="6242FCC4">
      <w:start w:val="1"/>
      <w:numFmt w:val="bullet"/>
      <w:lvlText w:val=""/>
      <w:lvlJc w:val="left"/>
      <w:pPr>
        <w:ind w:left="4320" w:hanging="360"/>
      </w:pPr>
      <w:rPr>
        <w:rFonts w:ascii="Wingdings" w:hAnsi="Wingdings" w:hint="default"/>
      </w:rPr>
    </w:lvl>
    <w:lvl w:ilvl="6" w:tplc="9C90D0E8">
      <w:start w:val="1"/>
      <w:numFmt w:val="bullet"/>
      <w:lvlText w:val=""/>
      <w:lvlJc w:val="left"/>
      <w:pPr>
        <w:ind w:left="5040" w:hanging="360"/>
      </w:pPr>
      <w:rPr>
        <w:rFonts w:ascii="Symbol" w:hAnsi="Symbol" w:hint="default"/>
      </w:rPr>
    </w:lvl>
    <w:lvl w:ilvl="7" w:tplc="E47C2F8A">
      <w:start w:val="1"/>
      <w:numFmt w:val="bullet"/>
      <w:lvlText w:val="o"/>
      <w:lvlJc w:val="left"/>
      <w:pPr>
        <w:ind w:left="5760" w:hanging="360"/>
      </w:pPr>
      <w:rPr>
        <w:rFonts w:ascii="Courier New" w:hAnsi="Courier New" w:cs="Courier New" w:hint="default"/>
      </w:rPr>
    </w:lvl>
    <w:lvl w:ilvl="8" w:tplc="242AE29A">
      <w:start w:val="1"/>
      <w:numFmt w:val="bullet"/>
      <w:lvlText w:val=""/>
      <w:lvlJc w:val="left"/>
      <w:pPr>
        <w:ind w:left="6480" w:hanging="360"/>
      </w:pPr>
      <w:rPr>
        <w:rFonts w:ascii="Wingdings" w:hAnsi="Wingdings" w:hint="default"/>
      </w:rPr>
    </w:lvl>
  </w:abstractNum>
  <w:abstractNum w:abstractNumId="6">
    <w:nsid w:val="0BB00156"/>
    <w:multiLevelType w:val="hybridMultilevel"/>
    <w:tmpl w:val="F4342B96"/>
    <w:lvl w:ilvl="0" w:tplc="95661466">
      <w:start w:val="1"/>
      <w:numFmt w:val="bullet"/>
      <w:lvlText w:val=""/>
      <w:lvlJc w:val="left"/>
      <w:pPr>
        <w:ind w:left="360" w:hanging="360"/>
      </w:pPr>
      <w:rPr>
        <w:rFonts w:ascii="Symbol" w:hAnsi="Symbol" w:hint="default"/>
      </w:rPr>
    </w:lvl>
    <w:lvl w:ilvl="1" w:tplc="0E52A634">
      <w:start w:val="1"/>
      <w:numFmt w:val="bullet"/>
      <w:lvlText w:val="o"/>
      <w:lvlJc w:val="left"/>
      <w:pPr>
        <w:ind w:left="1080" w:hanging="360"/>
      </w:pPr>
      <w:rPr>
        <w:rFonts w:ascii="Courier New" w:hAnsi="Courier New" w:cs="Courier New" w:hint="default"/>
      </w:rPr>
    </w:lvl>
    <w:lvl w:ilvl="2" w:tplc="977AB7B4">
      <w:start w:val="1"/>
      <w:numFmt w:val="bullet"/>
      <w:lvlText w:val=""/>
      <w:lvlJc w:val="left"/>
      <w:pPr>
        <w:ind w:left="1800" w:hanging="360"/>
      </w:pPr>
      <w:rPr>
        <w:rFonts w:ascii="Wingdings" w:hAnsi="Wingdings" w:hint="default"/>
      </w:rPr>
    </w:lvl>
    <w:lvl w:ilvl="3" w:tplc="F3EE9C80">
      <w:start w:val="1"/>
      <w:numFmt w:val="bullet"/>
      <w:lvlText w:val=""/>
      <w:lvlJc w:val="left"/>
      <w:pPr>
        <w:ind w:left="2520" w:hanging="360"/>
      </w:pPr>
      <w:rPr>
        <w:rFonts w:ascii="Symbol" w:hAnsi="Symbol" w:hint="default"/>
      </w:rPr>
    </w:lvl>
    <w:lvl w:ilvl="4" w:tplc="40A679AA">
      <w:start w:val="1"/>
      <w:numFmt w:val="bullet"/>
      <w:lvlText w:val="o"/>
      <w:lvlJc w:val="left"/>
      <w:pPr>
        <w:ind w:left="3240" w:hanging="360"/>
      </w:pPr>
      <w:rPr>
        <w:rFonts w:ascii="Courier New" w:hAnsi="Courier New" w:cs="Courier New" w:hint="default"/>
      </w:rPr>
    </w:lvl>
    <w:lvl w:ilvl="5" w:tplc="13FAD2EC">
      <w:start w:val="1"/>
      <w:numFmt w:val="bullet"/>
      <w:lvlText w:val=""/>
      <w:lvlJc w:val="left"/>
      <w:pPr>
        <w:ind w:left="3960" w:hanging="360"/>
      </w:pPr>
      <w:rPr>
        <w:rFonts w:ascii="Wingdings" w:hAnsi="Wingdings" w:hint="default"/>
      </w:rPr>
    </w:lvl>
    <w:lvl w:ilvl="6" w:tplc="59AA66BE">
      <w:start w:val="1"/>
      <w:numFmt w:val="bullet"/>
      <w:lvlText w:val=""/>
      <w:lvlJc w:val="left"/>
      <w:pPr>
        <w:ind w:left="4680" w:hanging="360"/>
      </w:pPr>
      <w:rPr>
        <w:rFonts w:ascii="Symbol" w:hAnsi="Symbol" w:hint="default"/>
      </w:rPr>
    </w:lvl>
    <w:lvl w:ilvl="7" w:tplc="27625214">
      <w:start w:val="1"/>
      <w:numFmt w:val="bullet"/>
      <w:lvlText w:val="o"/>
      <w:lvlJc w:val="left"/>
      <w:pPr>
        <w:ind w:left="5400" w:hanging="360"/>
      </w:pPr>
      <w:rPr>
        <w:rFonts w:ascii="Courier New" w:hAnsi="Courier New" w:cs="Courier New" w:hint="default"/>
      </w:rPr>
    </w:lvl>
    <w:lvl w:ilvl="8" w:tplc="2FB0E442">
      <w:start w:val="1"/>
      <w:numFmt w:val="bullet"/>
      <w:lvlText w:val=""/>
      <w:lvlJc w:val="left"/>
      <w:pPr>
        <w:ind w:left="6120" w:hanging="360"/>
      </w:pPr>
      <w:rPr>
        <w:rFonts w:ascii="Wingdings" w:hAnsi="Wingdings" w:hint="default"/>
      </w:rPr>
    </w:lvl>
  </w:abstractNum>
  <w:abstractNum w:abstractNumId="7">
    <w:nsid w:val="0BBF4040"/>
    <w:multiLevelType w:val="hybridMultilevel"/>
    <w:tmpl w:val="25F6B4EC"/>
    <w:lvl w:ilvl="0" w:tplc="72464C5E">
      <w:start w:val="1"/>
      <w:numFmt w:val="decimal"/>
      <w:lvlText w:val="%1."/>
      <w:lvlJc w:val="left"/>
      <w:pPr>
        <w:ind w:left="720" w:hanging="360"/>
      </w:pPr>
    </w:lvl>
    <w:lvl w:ilvl="1" w:tplc="48F44C60">
      <w:start w:val="1"/>
      <w:numFmt w:val="lowerLetter"/>
      <w:lvlText w:val="%2."/>
      <w:lvlJc w:val="left"/>
      <w:pPr>
        <w:ind w:left="1440" w:hanging="360"/>
      </w:pPr>
    </w:lvl>
    <w:lvl w:ilvl="2" w:tplc="52A03510">
      <w:start w:val="1"/>
      <w:numFmt w:val="lowerRoman"/>
      <w:lvlText w:val="%3."/>
      <w:lvlJc w:val="right"/>
      <w:pPr>
        <w:ind w:left="2160" w:hanging="180"/>
      </w:pPr>
    </w:lvl>
    <w:lvl w:ilvl="3" w:tplc="3424BCEC">
      <w:start w:val="1"/>
      <w:numFmt w:val="decimal"/>
      <w:lvlText w:val="%4."/>
      <w:lvlJc w:val="left"/>
      <w:pPr>
        <w:ind w:left="2880" w:hanging="360"/>
      </w:pPr>
    </w:lvl>
    <w:lvl w:ilvl="4" w:tplc="3EAC9AA2">
      <w:start w:val="1"/>
      <w:numFmt w:val="lowerLetter"/>
      <w:lvlText w:val="%5."/>
      <w:lvlJc w:val="left"/>
      <w:pPr>
        <w:ind w:left="3600" w:hanging="360"/>
      </w:pPr>
    </w:lvl>
    <w:lvl w:ilvl="5" w:tplc="A5C86418">
      <w:start w:val="1"/>
      <w:numFmt w:val="lowerRoman"/>
      <w:lvlText w:val="%6."/>
      <w:lvlJc w:val="right"/>
      <w:pPr>
        <w:ind w:left="4320" w:hanging="180"/>
      </w:pPr>
    </w:lvl>
    <w:lvl w:ilvl="6" w:tplc="85D0FDD4">
      <w:start w:val="1"/>
      <w:numFmt w:val="decimal"/>
      <w:lvlText w:val="%7."/>
      <w:lvlJc w:val="left"/>
      <w:pPr>
        <w:ind w:left="5040" w:hanging="360"/>
      </w:pPr>
    </w:lvl>
    <w:lvl w:ilvl="7" w:tplc="70E80BCA">
      <w:start w:val="1"/>
      <w:numFmt w:val="lowerLetter"/>
      <w:lvlText w:val="%8."/>
      <w:lvlJc w:val="left"/>
      <w:pPr>
        <w:ind w:left="5760" w:hanging="360"/>
      </w:pPr>
    </w:lvl>
    <w:lvl w:ilvl="8" w:tplc="C7FCB0CC">
      <w:start w:val="1"/>
      <w:numFmt w:val="lowerRoman"/>
      <w:lvlText w:val="%9."/>
      <w:lvlJc w:val="right"/>
      <w:pPr>
        <w:ind w:left="6480" w:hanging="180"/>
      </w:pPr>
    </w:lvl>
  </w:abstractNum>
  <w:abstractNum w:abstractNumId="8">
    <w:nsid w:val="0D163417"/>
    <w:multiLevelType w:val="hybridMultilevel"/>
    <w:tmpl w:val="2F94BFF8"/>
    <w:lvl w:ilvl="0" w:tplc="29DE9C5A">
      <w:start w:val="1"/>
      <w:numFmt w:val="bullet"/>
      <w:lvlText w:val=""/>
      <w:lvlJc w:val="left"/>
      <w:pPr>
        <w:ind w:left="720" w:hanging="360"/>
      </w:pPr>
      <w:rPr>
        <w:rFonts w:ascii="Symbol" w:hAnsi="Symbol" w:hint="default"/>
      </w:rPr>
    </w:lvl>
    <w:lvl w:ilvl="1" w:tplc="A9243B3A">
      <w:start w:val="1"/>
      <w:numFmt w:val="bullet"/>
      <w:lvlText w:val="o"/>
      <w:lvlJc w:val="left"/>
      <w:pPr>
        <w:ind w:left="1440" w:hanging="360"/>
      </w:pPr>
      <w:rPr>
        <w:rFonts w:ascii="Courier New" w:hAnsi="Courier New" w:cs="Courier New" w:hint="default"/>
      </w:rPr>
    </w:lvl>
    <w:lvl w:ilvl="2" w:tplc="B33A66C2">
      <w:start w:val="1"/>
      <w:numFmt w:val="bullet"/>
      <w:lvlText w:val=""/>
      <w:lvlJc w:val="left"/>
      <w:pPr>
        <w:ind w:left="2160" w:hanging="360"/>
      </w:pPr>
      <w:rPr>
        <w:rFonts w:ascii="Wingdings" w:hAnsi="Wingdings" w:hint="default"/>
      </w:rPr>
    </w:lvl>
    <w:lvl w:ilvl="3" w:tplc="957A05DA">
      <w:start w:val="1"/>
      <w:numFmt w:val="bullet"/>
      <w:lvlText w:val=""/>
      <w:lvlJc w:val="left"/>
      <w:pPr>
        <w:ind w:left="2880" w:hanging="360"/>
      </w:pPr>
      <w:rPr>
        <w:rFonts w:ascii="Symbol" w:hAnsi="Symbol" w:hint="default"/>
      </w:rPr>
    </w:lvl>
    <w:lvl w:ilvl="4" w:tplc="CADE35C6">
      <w:start w:val="1"/>
      <w:numFmt w:val="bullet"/>
      <w:lvlText w:val="o"/>
      <w:lvlJc w:val="left"/>
      <w:pPr>
        <w:ind w:left="3600" w:hanging="360"/>
      </w:pPr>
      <w:rPr>
        <w:rFonts w:ascii="Courier New" w:hAnsi="Courier New" w:cs="Courier New" w:hint="default"/>
      </w:rPr>
    </w:lvl>
    <w:lvl w:ilvl="5" w:tplc="77CA260E">
      <w:start w:val="1"/>
      <w:numFmt w:val="bullet"/>
      <w:lvlText w:val=""/>
      <w:lvlJc w:val="left"/>
      <w:pPr>
        <w:ind w:left="4320" w:hanging="360"/>
      </w:pPr>
      <w:rPr>
        <w:rFonts w:ascii="Wingdings" w:hAnsi="Wingdings" w:hint="default"/>
      </w:rPr>
    </w:lvl>
    <w:lvl w:ilvl="6" w:tplc="6298FFD4">
      <w:start w:val="1"/>
      <w:numFmt w:val="bullet"/>
      <w:lvlText w:val=""/>
      <w:lvlJc w:val="left"/>
      <w:pPr>
        <w:ind w:left="5040" w:hanging="360"/>
      </w:pPr>
      <w:rPr>
        <w:rFonts w:ascii="Symbol" w:hAnsi="Symbol" w:hint="default"/>
      </w:rPr>
    </w:lvl>
    <w:lvl w:ilvl="7" w:tplc="09183F50">
      <w:start w:val="1"/>
      <w:numFmt w:val="bullet"/>
      <w:lvlText w:val="o"/>
      <w:lvlJc w:val="left"/>
      <w:pPr>
        <w:ind w:left="5760" w:hanging="360"/>
      </w:pPr>
      <w:rPr>
        <w:rFonts w:ascii="Courier New" w:hAnsi="Courier New" w:cs="Courier New" w:hint="default"/>
      </w:rPr>
    </w:lvl>
    <w:lvl w:ilvl="8" w:tplc="72B06CA0">
      <w:start w:val="1"/>
      <w:numFmt w:val="bullet"/>
      <w:lvlText w:val=""/>
      <w:lvlJc w:val="left"/>
      <w:pPr>
        <w:ind w:left="6480" w:hanging="360"/>
      </w:pPr>
      <w:rPr>
        <w:rFonts w:ascii="Wingdings" w:hAnsi="Wingdings" w:hint="default"/>
      </w:rPr>
    </w:lvl>
  </w:abstractNum>
  <w:abstractNum w:abstractNumId="9">
    <w:nsid w:val="0E36507D"/>
    <w:multiLevelType w:val="hybridMultilevel"/>
    <w:tmpl w:val="2FFE84D6"/>
    <w:lvl w:ilvl="0" w:tplc="8B82A226">
      <w:start w:val="1"/>
      <w:numFmt w:val="bullet"/>
      <w:lvlText w:val=""/>
      <w:lvlJc w:val="left"/>
      <w:pPr>
        <w:ind w:left="360" w:hanging="360"/>
      </w:pPr>
      <w:rPr>
        <w:rFonts w:ascii="Symbol" w:hAnsi="Symbol" w:hint="default"/>
      </w:rPr>
    </w:lvl>
    <w:lvl w:ilvl="1" w:tplc="3AF8BE0A">
      <w:start w:val="1"/>
      <w:numFmt w:val="bullet"/>
      <w:lvlText w:val="o"/>
      <w:lvlJc w:val="left"/>
      <w:pPr>
        <w:ind w:left="1080" w:hanging="360"/>
      </w:pPr>
      <w:rPr>
        <w:rFonts w:ascii="Courier New" w:hAnsi="Courier New" w:cs="Courier New" w:hint="default"/>
      </w:rPr>
    </w:lvl>
    <w:lvl w:ilvl="2" w:tplc="12ACB248">
      <w:start w:val="1"/>
      <w:numFmt w:val="bullet"/>
      <w:lvlText w:val=""/>
      <w:lvlJc w:val="left"/>
      <w:pPr>
        <w:ind w:left="1800" w:hanging="360"/>
      </w:pPr>
      <w:rPr>
        <w:rFonts w:ascii="Wingdings" w:hAnsi="Wingdings" w:hint="default"/>
      </w:rPr>
    </w:lvl>
    <w:lvl w:ilvl="3" w:tplc="E41811AC">
      <w:start w:val="1"/>
      <w:numFmt w:val="bullet"/>
      <w:lvlText w:val=""/>
      <w:lvlJc w:val="left"/>
      <w:pPr>
        <w:ind w:left="2520" w:hanging="360"/>
      </w:pPr>
      <w:rPr>
        <w:rFonts w:ascii="Symbol" w:hAnsi="Symbol" w:hint="default"/>
      </w:rPr>
    </w:lvl>
    <w:lvl w:ilvl="4" w:tplc="4296BFE8">
      <w:start w:val="1"/>
      <w:numFmt w:val="bullet"/>
      <w:lvlText w:val="o"/>
      <w:lvlJc w:val="left"/>
      <w:pPr>
        <w:ind w:left="3240" w:hanging="360"/>
      </w:pPr>
      <w:rPr>
        <w:rFonts w:ascii="Courier New" w:hAnsi="Courier New" w:cs="Courier New" w:hint="default"/>
      </w:rPr>
    </w:lvl>
    <w:lvl w:ilvl="5" w:tplc="CC7C6B5A">
      <w:start w:val="1"/>
      <w:numFmt w:val="bullet"/>
      <w:lvlText w:val=""/>
      <w:lvlJc w:val="left"/>
      <w:pPr>
        <w:ind w:left="3960" w:hanging="360"/>
      </w:pPr>
      <w:rPr>
        <w:rFonts w:ascii="Wingdings" w:hAnsi="Wingdings" w:hint="default"/>
      </w:rPr>
    </w:lvl>
    <w:lvl w:ilvl="6" w:tplc="B8E0046E">
      <w:start w:val="1"/>
      <w:numFmt w:val="bullet"/>
      <w:lvlText w:val=""/>
      <w:lvlJc w:val="left"/>
      <w:pPr>
        <w:ind w:left="4680" w:hanging="360"/>
      </w:pPr>
      <w:rPr>
        <w:rFonts w:ascii="Symbol" w:hAnsi="Symbol" w:hint="default"/>
      </w:rPr>
    </w:lvl>
    <w:lvl w:ilvl="7" w:tplc="6C1E5898">
      <w:start w:val="1"/>
      <w:numFmt w:val="bullet"/>
      <w:lvlText w:val="o"/>
      <w:lvlJc w:val="left"/>
      <w:pPr>
        <w:ind w:left="5400" w:hanging="360"/>
      </w:pPr>
      <w:rPr>
        <w:rFonts w:ascii="Courier New" w:hAnsi="Courier New" w:cs="Courier New" w:hint="default"/>
      </w:rPr>
    </w:lvl>
    <w:lvl w:ilvl="8" w:tplc="44862CAA">
      <w:start w:val="1"/>
      <w:numFmt w:val="bullet"/>
      <w:lvlText w:val=""/>
      <w:lvlJc w:val="left"/>
      <w:pPr>
        <w:ind w:left="6120" w:hanging="360"/>
      </w:pPr>
      <w:rPr>
        <w:rFonts w:ascii="Wingdings" w:hAnsi="Wingdings" w:hint="default"/>
      </w:rPr>
    </w:lvl>
  </w:abstractNum>
  <w:abstractNum w:abstractNumId="10">
    <w:nsid w:val="0F5573B3"/>
    <w:multiLevelType w:val="hybridMultilevel"/>
    <w:tmpl w:val="FBB6F7F4"/>
    <w:lvl w:ilvl="0" w:tplc="1110D56C">
      <w:start w:val="1"/>
      <w:numFmt w:val="bullet"/>
      <w:lvlText w:val=""/>
      <w:lvlJc w:val="left"/>
      <w:pPr>
        <w:ind w:left="720" w:hanging="360"/>
      </w:pPr>
      <w:rPr>
        <w:rFonts w:ascii="Symbol" w:hAnsi="Symbol" w:hint="default"/>
      </w:rPr>
    </w:lvl>
    <w:lvl w:ilvl="1" w:tplc="0F0A34EC">
      <w:start w:val="1"/>
      <w:numFmt w:val="bullet"/>
      <w:lvlText w:val="o"/>
      <w:lvlJc w:val="left"/>
      <w:pPr>
        <w:ind w:left="1440" w:hanging="360"/>
      </w:pPr>
      <w:rPr>
        <w:rFonts w:ascii="Courier New" w:hAnsi="Courier New" w:cs="Courier New" w:hint="default"/>
      </w:rPr>
    </w:lvl>
    <w:lvl w:ilvl="2" w:tplc="92C86EC2">
      <w:start w:val="1"/>
      <w:numFmt w:val="bullet"/>
      <w:lvlText w:val=""/>
      <w:lvlJc w:val="left"/>
      <w:pPr>
        <w:ind w:left="2160" w:hanging="360"/>
      </w:pPr>
      <w:rPr>
        <w:rFonts w:ascii="Wingdings" w:hAnsi="Wingdings" w:hint="default"/>
      </w:rPr>
    </w:lvl>
    <w:lvl w:ilvl="3" w:tplc="A378C9A0">
      <w:start w:val="1"/>
      <w:numFmt w:val="bullet"/>
      <w:lvlText w:val=""/>
      <w:lvlJc w:val="left"/>
      <w:pPr>
        <w:ind w:left="2880" w:hanging="360"/>
      </w:pPr>
      <w:rPr>
        <w:rFonts w:ascii="Symbol" w:hAnsi="Symbol" w:hint="default"/>
      </w:rPr>
    </w:lvl>
    <w:lvl w:ilvl="4" w:tplc="AC6C41D0">
      <w:start w:val="1"/>
      <w:numFmt w:val="bullet"/>
      <w:lvlText w:val="o"/>
      <w:lvlJc w:val="left"/>
      <w:pPr>
        <w:ind w:left="3600" w:hanging="360"/>
      </w:pPr>
      <w:rPr>
        <w:rFonts w:ascii="Courier New" w:hAnsi="Courier New" w:cs="Courier New" w:hint="default"/>
      </w:rPr>
    </w:lvl>
    <w:lvl w:ilvl="5" w:tplc="1638ACE8">
      <w:start w:val="1"/>
      <w:numFmt w:val="bullet"/>
      <w:lvlText w:val=""/>
      <w:lvlJc w:val="left"/>
      <w:pPr>
        <w:ind w:left="4320" w:hanging="360"/>
      </w:pPr>
      <w:rPr>
        <w:rFonts w:ascii="Wingdings" w:hAnsi="Wingdings" w:hint="default"/>
      </w:rPr>
    </w:lvl>
    <w:lvl w:ilvl="6" w:tplc="E1E808E0">
      <w:start w:val="1"/>
      <w:numFmt w:val="bullet"/>
      <w:lvlText w:val=""/>
      <w:lvlJc w:val="left"/>
      <w:pPr>
        <w:ind w:left="5040" w:hanging="360"/>
      </w:pPr>
      <w:rPr>
        <w:rFonts w:ascii="Symbol" w:hAnsi="Symbol" w:hint="default"/>
      </w:rPr>
    </w:lvl>
    <w:lvl w:ilvl="7" w:tplc="EB64FD74">
      <w:start w:val="1"/>
      <w:numFmt w:val="bullet"/>
      <w:lvlText w:val="o"/>
      <w:lvlJc w:val="left"/>
      <w:pPr>
        <w:ind w:left="5760" w:hanging="360"/>
      </w:pPr>
      <w:rPr>
        <w:rFonts w:ascii="Courier New" w:hAnsi="Courier New" w:cs="Courier New" w:hint="default"/>
      </w:rPr>
    </w:lvl>
    <w:lvl w:ilvl="8" w:tplc="CFD844D8">
      <w:start w:val="1"/>
      <w:numFmt w:val="bullet"/>
      <w:lvlText w:val=""/>
      <w:lvlJc w:val="left"/>
      <w:pPr>
        <w:ind w:left="6480" w:hanging="360"/>
      </w:pPr>
      <w:rPr>
        <w:rFonts w:ascii="Wingdings" w:hAnsi="Wingdings" w:hint="default"/>
      </w:rPr>
    </w:lvl>
  </w:abstractNum>
  <w:abstractNum w:abstractNumId="11">
    <w:nsid w:val="10D626FF"/>
    <w:multiLevelType w:val="hybridMultilevel"/>
    <w:tmpl w:val="66A8BA10"/>
    <w:lvl w:ilvl="0" w:tplc="ADDA15DC">
      <w:start w:val="1"/>
      <w:numFmt w:val="bullet"/>
      <w:lvlText w:val=""/>
      <w:lvlJc w:val="left"/>
      <w:pPr>
        <w:ind w:left="720" w:hanging="360"/>
      </w:pPr>
      <w:rPr>
        <w:rFonts w:ascii="Symbol" w:hAnsi="Symbol" w:hint="default"/>
      </w:rPr>
    </w:lvl>
    <w:lvl w:ilvl="1" w:tplc="EDFEDC1C">
      <w:start w:val="1"/>
      <w:numFmt w:val="bullet"/>
      <w:lvlText w:val="o"/>
      <w:lvlJc w:val="left"/>
      <w:pPr>
        <w:ind w:left="1440" w:hanging="360"/>
      </w:pPr>
      <w:rPr>
        <w:rFonts w:ascii="Courier New" w:hAnsi="Courier New" w:cs="Courier New" w:hint="default"/>
      </w:rPr>
    </w:lvl>
    <w:lvl w:ilvl="2" w:tplc="C4626484">
      <w:start w:val="1"/>
      <w:numFmt w:val="bullet"/>
      <w:lvlText w:val=""/>
      <w:lvlJc w:val="left"/>
      <w:pPr>
        <w:ind w:left="2160" w:hanging="360"/>
      </w:pPr>
      <w:rPr>
        <w:rFonts w:ascii="Wingdings" w:hAnsi="Wingdings" w:hint="default"/>
      </w:rPr>
    </w:lvl>
    <w:lvl w:ilvl="3" w:tplc="96E44CE0">
      <w:start w:val="1"/>
      <w:numFmt w:val="bullet"/>
      <w:lvlText w:val=""/>
      <w:lvlJc w:val="left"/>
      <w:pPr>
        <w:ind w:left="2880" w:hanging="360"/>
      </w:pPr>
      <w:rPr>
        <w:rFonts w:ascii="Symbol" w:hAnsi="Symbol" w:hint="default"/>
      </w:rPr>
    </w:lvl>
    <w:lvl w:ilvl="4" w:tplc="8B5A8118">
      <w:start w:val="1"/>
      <w:numFmt w:val="bullet"/>
      <w:lvlText w:val="o"/>
      <w:lvlJc w:val="left"/>
      <w:pPr>
        <w:ind w:left="3600" w:hanging="360"/>
      </w:pPr>
      <w:rPr>
        <w:rFonts w:ascii="Courier New" w:hAnsi="Courier New" w:cs="Courier New" w:hint="default"/>
      </w:rPr>
    </w:lvl>
    <w:lvl w:ilvl="5" w:tplc="09B6F2F2">
      <w:start w:val="1"/>
      <w:numFmt w:val="bullet"/>
      <w:lvlText w:val=""/>
      <w:lvlJc w:val="left"/>
      <w:pPr>
        <w:ind w:left="4320" w:hanging="360"/>
      </w:pPr>
      <w:rPr>
        <w:rFonts w:ascii="Wingdings" w:hAnsi="Wingdings" w:hint="default"/>
      </w:rPr>
    </w:lvl>
    <w:lvl w:ilvl="6" w:tplc="B8F8AA9E">
      <w:start w:val="1"/>
      <w:numFmt w:val="bullet"/>
      <w:lvlText w:val=""/>
      <w:lvlJc w:val="left"/>
      <w:pPr>
        <w:ind w:left="5040" w:hanging="360"/>
      </w:pPr>
      <w:rPr>
        <w:rFonts w:ascii="Symbol" w:hAnsi="Symbol" w:hint="default"/>
      </w:rPr>
    </w:lvl>
    <w:lvl w:ilvl="7" w:tplc="EDAA40B0">
      <w:start w:val="1"/>
      <w:numFmt w:val="bullet"/>
      <w:lvlText w:val="o"/>
      <w:lvlJc w:val="left"/>
      <w:pPr>
        <w:ind w:left="5760" w:hanging="360"/>
      </w:pPr>
      <w:rPr>
        <w:rFonts w:ascii="Courier New" w:hAnsi="Courier New" w:cs="Courier New" w:hint="default"/>
      </w:rPr>
    </w:lvl>
    <w:lvl w:ilvl="8" w:tplc="248ECD92">
      <w:start w:val="1"/>
      <w:numFmt w:val="bullet"/>
      <w:lvlText w:val=""/>
      <w:lvlJc w:val="left"/>
      <w:pPr>
        <w:ind w:left="6480" w:hanging="360"/>
      </w:pPr>
      <w:rPr>
        <w:rFonts w:ascii="Wingdings" w:hAnsi="Wingdings" w:hint="default"/>
      </w:rPr>
    </w:lvl>
  </w:abstractNum>
  <w:abstractNum w:abstractNumId="12">
    <w:nsid w:val="10E66E23"/>
    <w:multiLevelType w:val="hybridMultilevel"/>
    <w:tmpl w:val="05F6217E"/>
    <w:lvl w:ilvl="0" w:tplc="389C0686">
      <w:start w:val="1"/>
      <w:numFmt w:val="decimal"/>
      <w:lvlText w:val="%1."/>
      <w:lvlJc w:val="left"/>
      <w:pPr>
        <w:ind w:left="425" w:hanging="425"/>
      </w:pPr>
      <w:rPr>
        <w:rFonts w:hint="default"/>
        <w:color w:val="auto"/>
        <w:lang w:val="en-US"/>
      </w:rPr>
    </w:lvl>
    <w:lvl w:ilvl="1" w:tplc="92EE1A6C">
      <w:start w:val="1"/>
      <w:numFmt w:val="bullet"/>
      <w:lvlText w:val="o"/>
      <w:lvlJc w:val="left"/>
      <w:pPr>
        <w:ind w:left="1440" w:hanging="360"/>
      </w:pPr>
      <w:rPr>
        <w:rFonts w:ascii="Courier New" w:eastAsia="Courier New" w:hAnsi="Courier New" w:cs="Courier New" w:hint="default"/>
      </w:rPr>
    </w:lvl>
    <w:lvl w:ilvl="2" w:tplc="F47A6D34">
      <w:start w:val="1"/>
      <w:numFmt w:val="bullet"/>
      <w:lvlText w:val="§"/>
      <w:lvlJc w:val="left"/>
      <w:pPr>
        <w:ind w:left="2160" w:hanging="360"/>
      </w:pPr>
      <w:rPr>
        <w:rFonts w:ascii="Wingdings" w:eastAsia="Wingdings" w:hAnsi="Wingdings" w:cs="Wingdings" w:hint="default"/>
      </w:rPr>
    </w:lvl>
    <w:lvl w:ilvl="3" w:tplc="EDD6E714">
      <w:start w:val="1"/>
      <w:numFmt w:val="bullet"/>
      <w:lvlText w:val="·"/>
      <w:lvlJc w:val="left"/>
      <w:pPr>
        <w:ind w:left="2880" w:hanging="360"/>
      </w:pPr>
      <w:rPr>
        <w:rFonts w:ascii="Symbol" w:eastAsia="Symbol" w:hAnsi="Symbol" w:cs="Symbol" w:hint="default"/>
      </w:rPr>
    </w:lvl>
    <w:lvl w:ilvl="4" w:tplc="6A1E98FA">
      <w:start w:val="1"/>
      <w:numFmt w:val="bullet"/>
      <w:lvlText w:val="o"/>
      <w:lvlJc w:val="left"/>
      <w:pPr>
        <w:ind w:left="3600" w:hanging="360"/>
      </w:pPr>
      <w:rPr>
        <w:rFonts w:ascii="Courier New" w:eastAsia="Courier New" w:hAnsi="Courier New" w:cs="Courier New" w:hint="default"/>
      </w:rPr>
    </w:lvl>
    <w:lvl w:ilvl="5" w:tplc="59023B1C">
      <w:start w:val="1"/>
      <w:numFmt w:val="bullet"/>
      <w:lvlText w:val="§"/>
      <w:lvlJc w:val="left"/>
      <w:pPr>
        <w:ind w:left="4320" w:hanging="360"/>
      </w:pPr>
      <w:rPr>
        <w:rFonts w:ascii="Wingdings" w:eastAsia="Wingdings" w:hAnsi="Wingdings" w:cs="Wingdings" w:hint="default"/>
      </w:rPr>
    </w:lvl>
    <w:lvl w:ilvl="6" w:tplc="F9061040">
      <w:start w:val="1"/>
      <w:numFmt w:val="bullet"/>
      <w:lvlText w:val="·"/>
      <w:lvlJc w:val="left"/>
      <w:pPr>
        <w:ind w:left="5040" w:hanging="360"/>
      </w:pPr>
      <w:rPr>
        <w:rFonts w:ascii="Symbol" w:eastAsia="Symbol" w:hAnsi="Symbol" w:cs="Symbol" w:hint="default"/>
      </w:rPr>
    </w:lvl>
    <w:lvl w:ilvl="7" w:tplc="DD2807DE">
      <w:start w:val="1"/>
      <w:numFmt w:val="bullet"/>
      <w:lvlText w:val="o"/>
      <w:lvlJc w:val="left"/>
      <w:pPr>
        <w:ind w:left="5760" w:hanging="360"/>
      </w:pPr>
      <w:rPr>
        <w:rFonts w:ascii="Courier New" w:eastAsia="Courier New" w:hAnsi="Courier New" w:cs="Courier New" w:hint="default"/>
      </w:rPr>
    </w:lvl>
    <w:lvl w:ilvl="8" w:tplc="1CB83EA2">
      <w:start w:val="1"/>
      <w:numFmt w:val="bullet"/>
      <w:lvlText w:val="§"/>
      <w:lvlJc w:val="left"/>
      <w:pPr>
        <w:ind w:left="6480" w:hanging="360"/>
      </w:pPr>
      <w:rPr>
        <w:rFonts w:ascii="Wingdings" w:eastAsia="Wingdings" w:hAnsi="Wingdings" w:cs="Wingdings" w:hint="default"/>
      </w:rPr>
    </w:lvl>
  </w:abstractNum>
  <w:abstractNum w:abstractNumId="13">
    <w:nsid w:val="1F8F6261"/>
    <w:multiLevelType w:val="hybridMultilevel"/>
    <w:tmpl w:val="C464D174"/>
    <w:lvl w:ilvl="0" w:tplc="00786F86">
      <w:start w:val="1"/>
      <w:numFmt w:val="bullet"/>
      <w:lvlText w:val=""/>
      <w:lvlJc w:val="left"/>
      <w:pPr>
        <w:ind w:left="720" w:hanging="360"/>
      </w:pPr>
      <w:rPr>
        <w:rFonts w:ascii="Symbol" w:hAnsi="Symbol" w:hint="default"/>
      </w:rPr>
    </w:lvl>
    <w:lvl w:ilvl="1" w:tplc="CBA4E324">
      <w:start w:val="1"/>
      <w:numFmt w:val="bullet"/>
      <w:lvlText w:val="o"/>
      <w:lvlJc w:val="left"/>
      <w:pPr>
        <w:ind w:left="1440" w:hanging="360"/>
      </w:pPr>
      <w:rPr>
        <w:rFonts w:ascii="Courier New" w:hAnsi="Courier New" w:cs="Courier New" w:hint="default"/>
      </w:rPr>
    </w:lvl>
    <w:lvl w:ilvl="2" w:tplc="7542E4A8">
      <w:start w:val="1"/>
      <w:numFmt w:val="bullet"/>
      <w:lvlText w:val=""/>
      <w:lvlJc w:val="left"/>
      <w:pPr>
        <w:ind w:left="2160" w:hanging="360"/>
      </w:pPr>
      <w:rPr>
        <w:rFonts w:ascii="Wingdings" w:hAnsi="Wingdings" w:hint="default"/>
      </w:rPr>
    </w:lvl>
    <w:lvl w:ilvl="3" w:tplc="C7C201B4">
      <w:start w:val="1"/>
      <w:numFmt w:val="bullet"/>
      <w:lvlText w:val=""/>
      <w:lvlJc w:val="left"/>
      <w:pPr>
        <w:ind w:left="2880" w:hanging="360"/>
      </w:pPr>
      <w:rPr>
        <w:rFonts w:ascii="Symbol" w:hAnsi="Symbol" w:hint="default"/>
      </w:rPr>
    </w:lvl>
    <w:lvl w:ilvl="4" w:tplc="BD4453BE">
      <w:start w:val="1"/>
      <w:numFmt w:val="bullet"/>
      <w:lvlText w:val="o"/>
      <w:lvlJc w:val="left"/>
      <w:pPr>
        <w:ind w:left="3600" w:hanging="360"/>
      </w:pPr>
      <w:rPr>
        <w:rFonts w:ascii="Courier New" w:hAnsi="Courier New" w:cs="Courier New" w:hint="default"/>
      </w:rPr>
    </w:lvl>
    <w:lvl w:ilvl="5" w:tplc="3B72FD7C">
      <w:start w:val="1"/>
      <w:numFmt w:val="bullet"/>
      <w:lvlText w:val=""/>
      <w:lvlJc w:val="left"/>
      <w:pPr>
        <w:ind w:left="4320" w:hanging="360"/>
      </w:pPr>
      <w:rPr>
        <w:rFonts w:ascii="Wingdings" w:hAnsi="Wingdings" w:hint="default"/>
      </w:rPr>
    </w:lvl>
    <w:lvl w:ilvl="6" w:tplc="47AC0F7E">
      <w:start w:val="1"/>
      <w:numFmt w:val="bullet"/>
      <w:lvlText w:val=""/>
      <w:lvlJc w:val="left"/>
      <w:pPr>
        <w:ind w:left="5040" w:hanging="360"/>
      </w:pPr>
      <w:rPr>
        <w:rFonts w:ascii="Symbol" w:hAnsi="Symbol" w:hint="default"/>
      </w:rPr>
    </w:lvl>
    <w:lvl w:ilvl="7" w:tplc="D9949B2C">
      <w:start w:val="1"/>
      <w:numFmt w:val="bullet"/>
      <w:lvlText w:val="o"/>
      <w:lvlJc w:val="left"/>
      <w:pPr>
        <w:ind w:left="5760" w:hanging="360"/>
      </w:pPr>
      <w:rPr>
        <w:rFonts w:ascii="Courier New" w:hAnsi="Courier New" w:cs="Courier New" w:hint="default"/>
      </w:rPr>
    </w:lvl>
    <w:lvl w:ilvl="8" w:tplc="5E429BFA">
      <w:start w:val="1"/>
      <w:numFmt w:val="bullet"/>
      <w:lvlText w:val=""/>
      <w:lvlJc w:val="left"/>
      <w:pPr>
        <w:ind w:left="6480" w:hanging="360"/>
      </w:pPr>
      <w:rPr>
        <w:rFonts w:ascii="Wingdings" w:hAnsi="Wingdings" w:hint="default"/>
      </w:rPr>
    </w:lvl>
  </w:abstractNum>
  <w:abstractNum w:abstractNumId="14">
    <w:nsid w:val="22E26A04"/>
    <w:multiLevelType w:val="hybridMultilevel"/>
    <w:tmpl w:val="CCAEE87E"/>
    <w:lvl w:ilvl="0" w:tplc="BFA007F4">
      <w:start w:val="1"/>
      <w:numFmt w:val="bullet"/>
      <w:lvlText w:val=""/>
      <w:lvlJc w:val="left"/>
      <w:pPr>
        <w:tabs>
          <w:tab w:val="num" w:pos="360"/>
        </w:tabs>
        <w:ind w:left="360" w:hanging="360"/>
      </w:pPr>
      <w:rPr>
        <w:rFonts w:ascii="Symbol" w:hAnsi="Symbol" w:hint="default"/>
        <w:color w:val="000000" w:themeColor="text1"/>
      </w:rPr>
    </w:lvl>
    <w:lvl w:ilvl="1" w:tplc="569CF404">
      <w:start w:val="1"/>
      <w:numFmt w:val="bullet"/>
      <w:lvlText w:val="o"/>
      <w:lvlJc w:val="left"/>
      <w:pPr>
        <w:ind w:left="591" w:hanging="360"/>
      </w:pPr>
      <w:rPr>
        <w:rFonts w:ascii="Courier New" w:hAnsi="Courier New" w:hint="default"/>
      </w:rPr>
    </w:lvl>
    <w:lvl w:ilvl="2" w:tplc="D2AC90D4">
      <w:start w:val="1"/>
      <w:numFmt w:val="bullet"/>
      <w:lvlText w:val=""/>
      <w:lvlJc w:val="left"/>
      <w:pPr>
        <w:ind w:left="1311" w:hanging="360"/>
      </w:pPr>
      <w:rPr>
        <w:rFonts w:ascii="Wingdings" w:hAnsi="Wingdings" w:hint="default"/>
      </w:rPr>
    </w:lvl>
    <w:lvl w:ilvl="3" w:tplc="B0BED44C">
      <w:start w:val="1"/>
      <w:numFmt w:val="bullet"/>
      <w:lvlText w:val=""/>
      <w:lvlJc w:val="left"/>
      <w:pPr>
        <w:ind w:left="2031" w:hanging="360"/>
      </w:pPr>
      <w:rPr>
        <w:rFonts w:ascii="Symbol" w:hAnsi="Symbol" w:hint="default"/>
      </w:rPr>
    </w:lvl>
    <w:lvl w:ilvl="4" w:tplc="276241EE">
      <w:start w:val="1"/>
      <w:numFmt w:val="bullet"/>
      <w:lvlText w:val="o"/>
      <w:lvlJc w:val="left"/>
      <w:pPr>
        <w:ind w:left="2751" w:hanging="360"/>
      </w:pPr>
      <w:rPr>
        <w:rFonts w:ascii="Courier New" w:hAnsi="Courier New" w:hint="default"/>
      </w:rPr>
    </w:lvl>
    <w:lvl w:ilvl="5" w:tplc="C1E89080">
      <w:start w:val="1"/>
      <w:numFmt w:val="bullet"/>
      <w:lvlText w:val=""/>
      <w:lvlJc w:val="left"/>
      <w:pPr>
        <w:ind w:left="3471" w:hanging="360"/>
      </w:pPr>
      <w:rPr>
        <w:rFonts w:ascii="Wingdings" w:hAnsi="Wingdings" w:hint="default"/>
      </w:rPr>
    </w:lvl>
    <w:lvl w:ilvl="6" w:tplc="2826A264">
      <w:start w:val="1"/>
      <w:numFmt w:val="bullet"/>
      <w:lvlText w:val=""/>
      <w:lvlJc w:val="left"/>
      <w:pPr>
        <w:ind w:left="4191" w:hanging="360"/>
      </w:pPr>
      <w:rPr>
        <w:rFonts w:ascii="Symbol" w:hAnsi="Symbol" w:hint="default"/>
      </w:rPr>
    </w:lvl>
    <w:lvl w:ilvl="7" w:tplc="7666C482">
      <w:start w:val="1"/>
      <w:numFmt w:val="bullet"/>
      <w:lvlText w:val="o"/>
      <w:lvlJc w:val="left"/>
      <w:pPr>
        <w:ind w:left="4911" w:hanging="360"/>
      </w:pPr>
      <w:rPr>
        <w:rFonts w:ascii="Courier New" w:hAnsi="Courier New" w:hint="default"/>
      </w:rPr>
    </w:lvl>
    <w:lvl w:ilvl="8" w:tplc="32FEB73C">
      <w:start w:val="1"/>
      <w:numFmt w:val="bullet"/>
      <w:lvlText w:val=""/>
      <w:lvlJc w:val="left"/>
      <w:pPr>
        <w:ind w:left="5631" w:hanging="360"/>
      </w:pPr>
      <w:rPr>
        <w:rFonts w:ascii="Wingdings" w:hAnsi="Wingdings" w:hint="default"/>
      </w:rPr>
    </w:lvl>
  </w:abstractNum>
  <w:abstractNum w:abstractNumId="15">
    <w:nsid w:val="25F4286A"/>
    <w:multiLevelType w:val="hybridMultilevel"/>
    <w:tmpl w:val="4BF8CAB0"/>
    <w:lvl w:ilvl="0" w:tplc="633C4E3A">
      <w:start w:val="1"/>
      <w:numFmt w:val="bullet"/>
      <w:lvlText w:val=""/>
      <w:lvlJc w:val="left"/>
      <w:pPr>
        <w:ind w:left="720" w:hanging="360"/>
      </w:pPr>
      <w:rPr>
        <w:rFonts w:ascii="Symbol" w:hAnsi="Symbol" w:hint="default"/>
      </w:rPr>
    </w:lvl>
    <w:lvl w:ilvl="1" w:tplc="5EA6655E">
      <w:start w:val="1"/>
      <w:numFmt w:val="bullet"/>
      <w:lvlText w:val="o"/>
      <w:lvlJc w:val="left"/>
      <w:pPr>
        <w:ind w:left="1440" w:hanging="360"/>
      </w:pPr>
      <w:rPr>
        <w:rFonts w:ascii="Courier New" w:hAnsi="Courier New" w:cs="Courier New" w:hint="default"/>
      </w:rPr>
    </w:lvl>
    <w:lvl w:ilvl="2" w:tplc="278ED9FC">
      <w:start w:val="1"/>
      <w:numFmt w:val="bullet"/>
      <w:lvlText w:val=""/>
      <w:lvlJc w:val="left"/>
      <w:pPr>
        <w:ind w:left="2160" w:hanging="360"/>
      </w:pPr>
      <w:rPr>
        <w:rFonts w:ascii="Wingdings" w:hAnsi="Wingdings" w:hint="default"/>
      </w:rPr>
    </w:lvl>
    <w:lvl w:ilvl="3" w:tplc="5412A2CC">
      <w:start w:val="1"/>
      <w:numFmt w:val="bullet"/>
      <w:lvlText w:val=""/>
      <w:lvlJc w:val="left"/>
      <w:pPr>
        <w:ind w:left="2880" w:hanging="360"/>
      </w:pPr>
      <w:rPr>
        <w:rFonts w:ascii="Symbol" w:hAnsi="Symbol" w:hint="default"/>
      </w:rPr>
    </w:lvl>
    <w:lvl w:ilvl="4" w:tplc="F6585394">
      <w:start w:val="1"/>
      <w:numFmt w:val="bullet"/>
      <w:lvlText w:val="o"/>
      <w:lvlJc w:val="left"/>
      <w:pPr>
        <w:ind w:left="3600" w:hanging="360"/>
      </w:pPr>
      <w:rPr>
        <w:rFonts w:ascii="Courier New" w:hAnsi="Courier New" w:cs="Courier New" w:hint="default"/>
      </w:rPr>
    </w:lvl>
    <w:lvl w:ilvl="5" w:tplc="B272620C">
      <w:start w:val="1"/>
      <w:numFmt w:val="bullet"/>
      <w:lvlText w:val=""/>
      <w:lvlJc w:val="left"/>
      <w:pPr>
        <w:ind w:left="4320" w:hanging="360"/>
      </w:pPr>
      <w:rPr>
        <w:rFonts w:ascii="Wingdings" w:hAnsi="Wingdings" w:hint="default"/>
      </w:rPr>
    </w:lvl>
    <w:lvl w:ilvl="6" w:tplc="FE941D38">
      <w:start w:val="1"/>
      <w:numFmt w:val="bullet"/>
      <w:lvlText w:val=""/>
      <w:lvlJc w:val="left"/>
      <w:pPr>
        <w:ind w:left="5040" w:hanging="360"/>
      </w:pPr>
      <w:rPr>
        <w:rFonts w:ascii="Symbol" w:hAnsi="Symbol" w:hint="default"/>
      </w:rPr>
    </w:lvl>
    <w:lvl w:ilvl="7" w:tplc="6F9AE636">
      <w:start w:val="1"/>
      <w:numFmt w:val="bullet"/>
      <w:lvlText w:val="o"/>
      <w:lvlJc w:val="left"/>
      <w:pPr>
        <w:ind w:left="5760" w:hanging="360"/>
      </w:pPr>
      <w:rPr>
        <w:rFonts w:ascii="Courier New" w:hAnsi="Courier New" w:cs="Courier New" w:hint="default"/>
      </w:rPr>
    </w:lvl>
    <w:lvl w:ilvl="8" w:tplc="4C12E5A0">
      <w:start w:val="1"/>
      <w:numFmt w:val="bullet"/>
      <w:lvlText w:val=""/>
      <w:lvlJc w:val="left"/>
      <w:pPr>
        <w:ind w:left="6480" w:hanging="360"/>
      </w:pPr>
      <w:rPr>
        <w:rFonts w:ascii="Wingdings" w:hAnsi="Wingdings" w:hint="default"/>
      </w:rPr>
    </w:lvl>
  </w:abstractNum>
  <w:abstractNum w:abstractNumId="16">
    <w:nsid w:val="28F27551"/>
    <w:multiLevelType w:val="hybridMultilevel"/>
    <w:tmpl w:val="0602BBCA"/>
    <w:lvl w:ilvl="0" w:tplc="BDC024D6">
      <w:start w:val="1"/>
      <w:numFmt w:val="bullet"/>
      <w:lvlText w:val=""/>
      <w:lvlJc w:val="left"/>
      <w:pPr>
        <w:ind w:left="587" w:hanging="360"/>
      </w:pPr>
      <w:rPr>
        <w:rFonts w:ascii="Symbol" w:hAnsi="Symbol" w:hint="default"/>
      </w:rPr>
    </w:lvl>
    <w:lvl w:ilvl="1" w:tplc="7222F08A">
      <w:start w:val="1"/>
      <w:numFmt w:val="bullet"/>
      <w:lvlText w:val="o"/>
      <w:lvlJc w:val="left"/>
      <w:pPr>
        <w:ind w:left="1307" w:hanging="360"/>
      </w:pPr>
      <w:rPr>
        <w:rFonts w:ascii="Courier New" w:hAnsi="Courier New" w:cs="Courier New" w:hint="default"/>
      </w:rPr>
    </w:lvl>
    <w:lvl w:ilvl="2" w:tplc="67963D88">
      <w:start w:val="1"/>
      <w:numFmt w:val="bullet"/>
      <w:lvlText w:val=""/>
      <w:lvlJc w:val="left"/>
      <w:pPr>
        <w:ind w:left="2027" w:hanging="360"/>
      </w:pPr>
      <w:rPr>
        <w:rFonts w:ascii="Wingdings" w:hAnsi="Wingdings" w:hint="default"/>
      </w:rPr>
    </w:lvl>
    <w:lvl w:ilvl="3" w:tplc="09D218FA">
      <w:start w:val="1"/>
      <w:numFmt w:val="bullet"/>
      <w:lvlText w:val=""/>
      <w:lvlJc w:val="left"/>
      <w:pPr>
        <w:ind w:left="2747" w:hanging="360"/>
      </w:pPr>
      <w:rPr>
        <w:rFonts w:ascii="Symbol" w:hAnsi="Symbol" w:hint="default"/>
      </w:rPr>
    </w:lvl>
    <w:lvl w:ilvl="4" w:tplc="AA227398">
      <w:start w:val="1"/>
      <w:numFmt w:val="bullet"/>
      <w:lvlText w:val="o"/>
      <w:lvlJc w:val="left"/>
      <w:pPr>
        <w:ind w:left="3467" w:hanging="360"/>
      </w:pPr>
      <w:rPr>
        <w:rFonts w:ascii="Courier New" w:hAnsi="Courier New" w:cs="Courier New" w:hint="default"/>
      </w:rPr>
    </w:lvl>
    <w:lvl w:ilvl="5" w:tplc="30E08746">
      <w:start w:val="1"/>
      <w:numFmt w:val="bullet"/>
      <w:lvlText w:val=""/>
      <w:lvlJc w:val="left"/>
      <w:pPr>
        <w:ind w:left="4187" w:hanging="360"/>
      </w:pPr>
      <w:rPr>
        <w:rFonts w:ascii="Wingdings" w:hAnsi="Wingdings" w:hint="default"/>
      </w:rPr>
    </w:lvl>
    <w:lvl w:ilvl="6" w:tplc="30AC7E28">
      <w:start w:val="1"/>
      <w:numFmt w:val="bullet"/>
      <w:lvlText w:val=""/>
      <w:lvlJc w:val="left"/>
      <w:pPr>
        <w:ind w:left="4907" w:hanging="360"/>
      </w:pPr>
      <w:rPr>
        <w:rFonts w:ascii="Symbol" w:hAnsi="Symbol" w:hint="default"/>
      </w:rPr>
    </w:lvl>
    <w:lvl w:ilvl="7" w:tplc="24E819C4">
      <w:start w:val="1"/>
      <w:numFmt w:val="bullet"/>
      <w:lvlText w:val="o"/>
      <w:lvlJc w:val="left"/>
      <w:pPr>
        <w:ind w:left="5627" w:hanging="360"/>
      </w:pPr>
      <w:rPr>
        <w:rFonts w:ascii="Courier New" w:hAnsi="Courier New" w:cs="Courier New" w:hint="default"/>
      </w:rPr>
    </w:lvl>
    <w:lvl w:ilvl="8" w:tplc="ED208118">
      <w:start w:val="1"/>
      <w:numFmt w:val="bullet"/>
      <w:lvlText w:val=""/>
      <w:lvlJc w:val="left"/>
      <w:pPr>
        <w:ind w:left="6347" w:hanging="360"/>
      </w:pPr>
      <w:rPr>
        <w:rFonts w:ascii="Wingdings" w:hAnsi="Wingdings" w:hint="default"/>
      </w:rPr>
    </w:lvl>
  </w:abstractNum>
  <w:abstractNum w:abstractNumId="17">
    <w:nsid w:val="2B53440E"/>
    <w:multiLevelType w:val="hybridMultilevel"/>
    <w:tmpl w:val="18528314"/>
    <w:lvl w:ilvl="0" w:tplc="F5FE99A6">
      <w:start w:val="90"/>
      <w:numFmt w:val="decimal"/>
      <w:lvlText w:val="%1"/>
      <w:lvlJc w:val="left"/>
      <w:pPr>
        <w:ind w:left="720" w:hanging="360"/>
      </w:pPr>
      <w:rPr>
        <w:rFonts w:hint="default"/>
      </w:rPr>
    </w:lvl>
    <w:lvl w:ilvl="1" w:tplc="0452097E">
      <w:start w:val="1"/>
      <w:numFmt w:val="lowerLetter"/>
      <w:lvlText w:val="%2."/>
      <w:lvlJc w:val="left"/>
      <w:pPr>
        <w:ind w:left="1440" w:hanging="360"/>
      </w:pPr>
    </w:lvl>
    <w:lvl w:ilvl="2" w:tplc="88EC3E92">
      <w:start w:val="1"/>
      <w:numFmt w:val="lowerRoman"/>
      <w:lvlText w:val="%3."/>
      <w:lvlJc w:val="right"/>
      <w:pPr>
        <w:ind w:left="2160" w:hanging="180"/>
      </w:pPr>
    </w:lvl>
    <w:lvl w:ilvl="3" w:tplc="D9BA5904">
      <w:start w:val="1"/>
      <w:numFmt w:val="decimal"/>
      <w:lvlText w:val="%4."/>
      <w:lvlJc w:val="left"/>
      <w:pPr>
        <w:ind w:left="2880" w:hanging="360"/>
      </w:pPr>
    </w:lvl>
    <w:lvl w:ilvl="4" w:tplc="7DB04418">
      <w:start w:val="1"/>
      <w:numFmt w:val="lowerLetter"/>
      <w:lvlText w:val="%5."/>
      <w:lvlJc w:val="left"/>
      <w:pPr>
        <w:ind w:left="3600" w:hanging="360"/>
      </w:pPr>
    </w:lvl>
    <w:lvl w:ilvl="5" w:tplc="CA12AF52">
      <w:start w:val="1"/>
      <w:numFmt w:val="lowerRoman"/>
      <w:lvlText w:val="%6."/>
      <w:lvlJc w:val="right"/>
      <w:pPr>
        <w:ind w:left="4320" w:hanging="180"/>
      </w:pPr>
    </w:lvl>
    <w:lvl w:ilvl="6" w:tplc="4E044C62">
      <w:start w:val="1"/>
      <w:numFmt w:val="decimal"/>
      <w:lvlText w:val="%7."/>
      <w:lvlJc w:val="left"/>
      <w:pPr>
        <w:ind w:left="5040" w:hanging="360"/>
      </w:pPr>
    </w:lvl>
    <w:lvl w:ilvl="7" w:tplc="B4163EE8">
      <w:start w:val="1"/>
      <w:numFmt w:val="lowerLetter"/>
      <w:lvlText w:val="%8."/>
      <w:lvlJc w:val="left"/>
      <w:pPr>
        <w:ind w:left="5760" w:hanging="360"/>
      </w:pPr>
    </w:lvl>
    <w:lvl w:ilvl="8" w:tplc="B3DECBC4">
      <w:start w:val="1"/>
      <w:numFmt w:val="lowerRoman"/>
      <w:lvlText w:val="%9."/>
      <w:lvlJc w:val="right"/>
      <w:pPr>
        <w:ind w:left="6480" w:hanging="180"/>
      </w:pPr>
    </w:lvl>
  </w:abstractNum>
  <w:abstractNum w:abstractNumId="18">
    <w:nsid w:val="308F2367"/>
    <w:multiLevelType w:val="hybridMultilevel"/>
    <w:tmpl w:val="B6AA4278"/>
    <w:lvl w:ilvl="0" w:tplc="55DC5888">
      <w:start w:val="1"/>
      <w:numFmt w:val="lowerLetter"/>
      <w:lvlText w:val="%1)"/>
      <w:lvlJc w:val="left"/>
      <w:pPr>
        <w:ind w:left="720" w:hanging="360"/>
      </w:pPr>
      <w:rPr>
        <w:rFonts w:hint="default"/>
      </w:rPr>
    </w:lvl>
    <w:lvl w:ilvl="1" w:tplc="D396C62A">
      <w:start w:val="1"/>
      <w:numFmt w:val="lowerLetter"/>
      <w:lvlText w:val="%2."/>
      <w:lvlJc w:val="left"/>
      <w:pPr>
        <w:ind w:left="1440" w:hanging="360"/>
      </w:pPr>
    </w:lvl>
    <w:lvl w:ilvl="2" w:tplc="F006CF36">
      <w:start w:val="1"/>
      <w:numFmt w:val="lowerRoman"/>
      <w:lvlText w:val="%3."/>
      <w:lvlJc w:val="right"/>
      <w:pPr>
        <w:ind w:left="2160" w:hanging="180"/>
      </w:pPr>
    </w:lvl>
    <w:lvl w:ilvl="3" w:tplc="C3E47CB4">
      <w:start w:val="1"/>
      <w:numFmt w:val="decimal"/>
      <w:lvlText w:val="%4."/>
      <w:lvlJc w:val="left"/>
      <w:pPr>
        <w:ind w:left="2880" w:hanging="360"/>
      </w:pPr>
    </w:lvl>
    <w:lvl w:ilvl="4" w:tplc="9828DD22">
      <w:start w:val="1"/>
      <w:numFmt w:val="lowerLetter"/>
      <w:lvlText w:val="%5."/>
      <w:lvlJc w:val="left"/>
      <w:pPr>
        <w:ind w:left="3600" w:hanging="360"/>
      </w:pPr>
    </w:lvl>
    <w:lvl w:ilvl="5" w:tplc="E8209D62">
      <w:start w:val="1"/>
      <w:numFmt w:val="lowerRoman"/>
      <w:lvlText w:val="%6."/>
      <w:lvlJc w:val="right"/>
      <w:pPr>
        <w:ind w:left="4320" w:hanging="180"/>
      </w:pPr>
    </w:lvl>
    <w:lvl w:ilvl="6" w:tplc="3030F8B0">
      <w:start w:val="1"/>
      <w:numFmt w:val="decimal"/>
      <w:lvlText w:val="%7."/>
      <w:lvlJc w:val="left"/>
      <w:pPr>
        <w:ind w:left="5040" w:hanging="360"/>
      </w:pPr>
    </w:lvl>
    <w:lvl w:ilvl="7" w:tplc="13A4C802">
      <w:start w:val="1"/>
      <w:numFmt w:val="lowerLetter"/>
      <w:lvlText w:val="%8."/>
      <w:lvlJc w:val="left"/>
      <w:pPr>
        <w:ind w:left="5760" w:hanging="360"/>
      </w:pPr>
    </w:lvl>
    <w:lvl w:ilvl="8" w:tplc="790413B8">
      <w:start w:val="1"/>
      <w:numFmt w:val="lowerRoman"/>
      <w:lvlText w:val="%9."/>
      <w:lvlJc w:val="right"/>
      <w:pPr>
        <w:ind w:left="6480" w:hanging="180"/>
      </w:pPr>
    </w:lvl>
  </w:abstractNum>
  <w:abstractNum w:abstractNumId="19">
    <w:nsid w:val="37114D0E"/>
    <w:multiLevelType w:val="hybridMultilevel"/>
    <w:tmpl w:val="99109B5E"/>
    <w:lvl w:ilvl="0" w:tplc="E9667FA6">
      <w:start w:val="1"/>
      <w:numFmt w:val="bullet"/>
      <w:lvlText w:val=""/>
      <w:lvlJc w:val="left"/>
      <w:pPr>
        <w:tabs>
          <w:tab w:val="num" w:pos="1209"/>
        </w:tabs>
        <w:ind w:left="1209" w:hanging="360"/>
      </w:pPr>
      <w:rPr>
        <w:rFonts w:ascii="Symbol" w:hAnsi="Symbol" w:hint="default"/>
      </w:rPr>
    </w:lvl>
    <w:lvl w:ilvl="1" w:tplc="76AABC30">
      <w:start w:val="1"/>
      <w:numFmt w:val="bullet"/>
      <w:lvlText w:val="o"/>
      <w:lvlJc w:val="left"/>
      <w:pPr>
        <w:ind w:left="1440" w:hanging="360"/>
      </w:pPr>
      <w:rPr>
        <w:rFonts w:ascii="Courier New" w:eastAsia="Courier New" w:hAnsi="Courier New" w:cs="Courier New" w:hint="default"/>
      </w:rPr>
    </w:lvl>
    <w:lvl w:ilvl="2" w:tplc="036EDF2E">
      <w:start w:val="1"/>
      <w:numFmt w:val="bullet"/>
      <w:lvlText w:val="§"/>
      <w:lvlJc w:val="left"/>
      <w:pPr>
        <w:ind w:left="2160" w:hanging="360"/>
      </w:pPr>
      <w:rPr>
        <w:rFonts w:ascii="Wingdings" w:eastAsia="Wingdings" w:hAnsi="Wingdings" w:cs="Wingdings" w:hint="default"/>
      </w:rPr>
    </w:lvl>
    <w:lvl w:ilvl="3" w:tplc="AABEE618">
      <w:start w:val="1"/>
      <w:numFmt w:val="bullet"/>
      <w:lvlText w:val="·"/>
      <w:lvlJc w:val="left"/>
      <w:pPr>
        <w:ind w:left="2880" w:hanging="360"/>
      </w:pPr>
      <w:rPr>
        <w:rFonts w:ascii="Symbol" w:eastAsia="Symbol" w:hAnsi="Symbol" w:cs="Symbol" w:hint="default"/>
      </w:rPr>
    </w:lvl>
    <w:lvl w:ilvl="4" w:tplc="C3C28E74">
      <w:start w:val="1"/>
      <w:numFmt w:val="bullet"/>
      <w:lvlText w:val="o"/>
      <w:lvlJc w:val="left"/>
      <w:pPr>
        <w:ind w:left="3600" w:hanging="360"/>
      </w:pPr>
      <w:rPr>
        <w:rFonts w:ascii="Courier New" w:eastAsia="Courier New" w:hAnsi="Courier New" w:cs="Courier New" w:hint="default"/>
      </w:rPr>
    </w:lvl>
    <w:lvl w:ilvl="5" w:tplc="6A080CF0">
      <w:start w:val="1"/>
      <w:numFmt w:val="bullet"/>
      <w:lvlText w:val="§"/>
      <w:lvlJc w:val="left"/>
      <w:pPr>
        <w:ind w:left="4320" w:hanging="360"/>
      </w:pPr>
      <w:rPr>
        <w:rFonts w:ascii="Wingdings" w:eastAsia="Wingdings" w:hAnsi="Wingdings" w:cs="Wingdings" w:hint="default"/>
      </w:rPr>
    </w:lvl>
    <w:lvl w:ilvl="6" w:tplc="D0D05208">
      <w:start w:val="1"/>
      <w:numFmt w:val="bullet"/>
      <w:lvlText w:val="·"/>
      <w:lvlJc w:val="left"/>
      <w:pPr>
        <w:ind w:left="5040" w:hanging="360"/>
      </w:pPr>
      <w:rPr>
        <w:rFonts w:ascii="Symbol" w:eastAsia="Symbol" w:hAnsi="Symbol" w:cs="Symbol" w:hint="default"/>
      </w:rPr>
    </w:lvl>
    <w:lvl w:ilvl="7" w:tplc="72E66628">
      <w:start w:val="1"/>
      <w:numFmt w:val="bullet"/>
      <w:lvlText w:val="o"/>
      <w:lvlJc w:val="left"/>
      <w:pPr>
        <w:ind w:left="5760" w:hanging="360"/>
      </w:pPr>
      <w:rPr>
        <w:rFonts w:ascii="Courier New" w:eastAsia="Courier New" w:hAnsi="Courier New" w:cs="Courier New" w:hint="default"/>
      </w:rPr>
    </w:lvl>
    <w:lvl w:ilvl="8" w:tplc="A4FE41E2">
      <w:start w:val="1"/>
      <w:numFmt w:val="bullet"/>
      <w:lvlText w:val="§"/>
      <w:lvlJc w:val="left"/>
      <w:pPr>
        <w:ind w:left="6480" w:hanging="360"/>
      </w:pPr>
      <w:rPr>
        <w:rFonts w:ascii="Wingdings" w:eastAsia="Wingdings" w:hAnsi="Wingdings" w:cs="Wingdings" w:hint="default"/>
      </w:rPr>
    </w:lvl>
  </w:abstractNum>
  <w:abstractNum w:abstractNumId="20">
    <w:nsid w:val="399E1CD5"/>
    <w:multiLevelType w:val="hybridMultilevel"/>
    <w:tmpl w:val="97E82752"/>
    <w:lvl w:ilvl="0" w:tplc="F6EC7174">
      <w:start w:val="1"/>
      <w:numFmt w:val="bullet"/>
      <w:lvlText w:val=""/>
      <w:lvlJc w:val="left"/>
      <w:pPr>
        <w:ind w:left="720" w:hanging="360"/>
      </w:pPr>
      <w:rPr>
        <w:rFonts w:ascii="Symbol" w:hAnsi="Symbol" w:hint="default"/>
      </w:rPr>
    </w:lvl>
    <w:lvl w:ilvl="1" w:tplc="F0768AEA">
      <w:start w:val="1"/>
      <w:numFmt w:val="bullet"/>
      <w:lvlText w:val="o"/>
      <w:lvlJc w:val="left"/>
      <w:pPr>
        <w:ind w:left="1440" w:hanging="360"/>
      </w:pPr>
      <w:rPr>
        <w:rFonts w:ascii="Courier New" w:hAnsi="Courier New" w:cs="Courier New" w:hint="default"/>
      </w:rPr>
    </w:lvl>
    <w:lvl w:ilvl="2" w:tplc="CEE22B30">
      <w:start w:val="1"/>
      <w:numFmt w:val="bullet"/>
      <w:lvlText w:val=""/>
      <w:lvlJc w:val="left"/>
      <w:pPr>
        <w:ind w:left="2160" w:hanging="360"/>
      </w:pPr>
      <w:rPr>
        <w:rFonts w:ascii="Wingdings" w:hAnsi="Wingdings" w:hint="default"/>
      </w:rPr>
    </w:lvl>
    <w:lvl w:ilvl="3" w:tplc="355675A8">
      <w:start w:val="1"/>
      <w:numFmt w:val="bullet"/>
      <w:lvlText w:val=""/>
      <w:lvlJc w:val="left"/>
      <w:pPr>
        <w:ind w:left="2880" w:hanging="360"/>
      </w:pPr>
      <w:rPr>
        <w:rFonts w:ascii="Symbol" w:hAnsi="Symbol" w:hint="default"/>
      </w:rPr>
    </w:lvl>
    <w:lvl w:ilvl="4" w:tplc="33A4A692">
      <w:start w:val="1"/>
      <w:numFmt w:val="bullet"/>
      <w:lvlText w:val="o"/>
      <w:lvlJc w:val="left"/>
      <w:pPr>
        <w:ind w:left="3600" w:hanging="360"/>
      </w:pPr>
      <w:rPr>
        <w:rFonts w:ascii="Courier New" w:hAnsi="Courier New" w:cs="Courier New" w:hint="default"/>
      </w:rPr>
    </w:lvl>
    <w:lvl w:ilvl="5" w:tplc="9CDC1E72">
      <w:start w:val="1"/>
      <w:numFmt w:val="bullet"/>
      <w:lvlText w:val=""/>
      <w:lvlJc w:val="left"/>
      <w:pPr>
        <w:ind w:left="4320" w:hanging="360"/>
      </w:pPr>
      <w:rPr>
        <w:rFonts w:ascii="Wingdings" w:hAnsi="Wingdings" w:hint="default"/>
      </w:rPr>
    </w:lvl>
    <w:lvl w:ilvl="6" w:tplc="59CA355A">
      <w:start w:val="1"/>
      <w:numFmt w:val="bullet"/>
      <w:lvlText w:val=""/>
      <w:lvlJc w:val="left"/>
      <w:pPr>
        <w:ind w:left="5040" w:hanging="360"/>
      </w:pPr>
      <w:rPr>
        <w:rFonts w:ascii="Symbol" w:hAnsi="Symbol" w:hint="default"/>
      </w:rPr>
    </w:lvl>
    <w:lvl w:ilvl="7" w:tplc="34143D22">
      <w:start w:val="1"/>
      <w:numFmt w:val="bullet"/>
      <w:lvlText w:val="o"/>
      <w:lvlJc w:val="left"/>
      <w:pPr>
        <w:ind w:left="5760" w:hanging="360"/>
      </w:pPr>
      <w:rPr>
        <w:rFonts w:ascii="Courier New" w:hAnsi="Courier New" w:cs="Courier New" w:hint="default"/>
      </w:rPr>
    </w:lvl>
    <w:lvl w:ilvl="8" w:tplc="C97079B2">
      <w:start w:val="1"/>
      <w:numFmt w:val="bullet"/>
      <w:lvlText w:val=""/>
      <w:lvlJc w:val="left"/>
      <w:pPr>
        <w:ind w:left="6480" w:hanging="360"/>
      </w:pPr>
      <w:rPr>
        <w:rFonts w:ascii="Wingdings" w:hAnsi="Wingdings" w:hint="default"/>
      </w:rPr>
    </w:lvl>
  </w:abstractNum>
  <w:abstractNum w:abstractNumId="21">
    <w:nsid w:val="438B673B"/>
    <w:multiLevelType w:val="hybridMultilevel"/>
    <w:tmpl w:val="3DB83682"/>
    <w:lvl w:ilvl="0" w:tplc="7A82379E">
      <w:start w:val="1"/>
      <w:numFmt w:val="bullet"/>
      <w:lvlText w:val=""/>
      <w:lvlJc w:val="left"/>
      <w:pPr>
        <w:ind w:left="720" w:hanging="360"/>
      </w:pPr>
      <w:rPr>
        <w:rFonts w:ascii="Symbol" w:hAnsi="Symbol" w:hint="default"/>
      </w:rPr>
    </w:lvl>
    <w:lvl w:ilvl="1" w:tplc="FA2608DC">
      <w:start w:val="1"/>
      <w:numFmt w:val="bullet"/>
      <w:lvlText w:val="o"/>
      <w:lvlJc w:val="left"/>
      <w:pPr>
        <w:ind w:left="1440" w:hanging="360"/>
      </w:pPr>
      <w:rPr>
        <w:rFonts w:ascii="Courier New" w:hAnsi="Courier New" w:cs="Courier New" w:hint="default"/>
      </w:rPr>
    </w:lvl>
    <w:lvl w:ilvl="2" w:tplc="52923E82">
      <w:start w:val="1"/>
      <w:numFmt w:val="bullet"/>
      <w:lvlText w:val=""/>
      <w:lvlJc w:val="left"/>
      <w:pPr>
        <w:ind w:left="2160" w:hanging="360"/>
      </w:pPr>
      <w:rPr>
        <w:rFonts w:ascii="Wingdings" w:hAnsi="Wingdings" w:hint="default"/>
      </w:rPr>
    </w:lvl>
    <w:lvl w:ilvl="3" w:tplc="87C88AEA">
      <w:start w:val="1"/>
      <w:numFmt w:val="bullet"/>
      <w:lvlText w:val=""/>
      <w:lvlJc w:val="left"/>
      <w:pPr>
        <w:ind w:left="2880" w:hanging="360"/>
      </w:pPr>
      <w:rPr>
        <w:rFonts w:ascii="Symbol" w:hAnsi="Symbol" w:hint="default"/>
      </w:rPr>
    </w:lvl>
    <w:lvl w:ilvl="4" w:tplc="C8086E12">
      <w:start w:val="1"/>
      <w:numFmt w:val="bullet"/>
      <w:lvlText w:val="o"/>
      <w:lvlJc w:val="left"/>
      <w:pPr>
        <w:ind w:left="3600" w:hanging="360"/>
      </w:pPr>
      <w:rPr>
        <w:rFonts w:ascii="Courier New" w:hAnsi="Courier New" w:cs="Courier New" w:hint="default"/>
      </w:rPr>
    </w:lvl>
    <w:lvl w:ilvl="5" w:tplc="38E0517A">
      <w:start w:val="1"/>
      <w:numFmt w:val="bullet"/>
      <w:lvlText w:val=""/>
      <w:lvlJc w:val="left"/>
      <w:pPr>
        <w:ind w:left="4320" w:hanging="360"/>
      </w:pPr>
      <w:rPr>
        <w:rFonts w:ascii="Wingdings" w:hAnsi="Wingdings" w:hint="default"/>
      </w:rPr>
    </w:lvl>
    <w:lvl w:ilvl="6" w:tplc="112E5C68">
      <w:start w:val="1"/>
      <w:numFmt w:val="bullet"/>
      <w:lvlText w:val=""/>
      <w:lvlJc w:val="left"/>
      <w:pPr>
        <w:ind w:left="5040" w:hanging="360"/>
      </w:pPr>
      <w:rPr>
        <w:rFonts w:ascii="Symbol" w:hAnsi="Symbol" w:hint="default"/>
      </w:rPr>
    </w:lvl>
    <w:lvl w:ilvl="7" w:tplc="57A83B76">
      <w:start w:val="1"/>
      <w:numFmt w:val="bullet"/>
      <w:lvlText w:val="o"/>
      <w:lvlJc w:val="left"/>
      <w:pPr>
        <w:ind w:left="5760" w:hanging="360"/>
      </w:pPr>
      <w:rPr>
        <w:rFonts w:ascii="Courier New" w:hAnsi="Courier New" w:cs="Courier New" w:hint="default"/>
      </w:rPr>
    </w:lvl>
    <w:lvl w:ilvl="8" w:tplc="6F9A0102">
      <w:start w:val="1"/>
      <w:numFmt w:val="bullet"/>
      <w:lvlText w:val=""/>
      <w:lvlJc w:val="left"/>
      <w:pPr>
        <w:ind w:left="6480" w:hanging="360"/>
      </w:pPr>
      <w:rPr>
        <w:rFonts w:ascii="Wingdings" w:hAnsi="Wingdings" w:hint="default"/>
      </w:rPr>
    </w:lvl>
  </w:abstractNum>
  <w:abstractNum w:abstractNumId="22">
    <w:nsid w:val="46F72863"/>
    <w:multiLevelType w:val="hybridMultilevel"/>
    <w:tmpl w:val="1D3CE5B6"/>
    <w:lvl w:ilvl="0" w:tplc="FEF6C6BE">
      <w:start w:val="1"/>
      <w:numFmt w:val="bullet"/>
      <w:lvlText w:val=""/>
      <w:lvlJc w:val="left"/>
      <w:pPr>
        <w:ind w:left="720" w:hanging="360"/>
      </w:pPr>
      <w:rPr>
        <w:rFonts w:ascii="Symbol" w:hAnsi="Symbol" w:hint="default"/>
      </w:rPr>
    </w:lvl>
    <w:lvl w:ilvl="1" w:tplc="E548A3D2">
      <w:start w:val="1"/>
      <w:numFmt w:val="bullet"/>
      <w:lvlText w:val="o"/>
      <w:lvlJc w:val="left"/>
      <w:pPr>
        <w:ind w:left="1440" w:hanging="360"/>
      </w:pPr>
      <w:rPr>
        <w:rFonts w:ascii="Courier New" w:hAnsi="Courier New" w:cs="Courier New" w:hint="default"/>
      </w:rPr>
    </w:lvl>
    <w:lvl w:ilvl="2" w:tplc="44BE9102">
      <w:start w:val="1"/>
      <w:numFmt w:val="bullet"/>
      <w:lvlText w:val=""/>
      <w:lvlJc w:val="left"/>
      <w:pPr>
        <w:ind w:left="2160" w:hanging="360"/>
      </w:pPr>
      <w:rPr>
        <w:rFonts w:ascii="Wingdings" w:hAnsi="Wingdings" w:hint="default"/>
      </w:rPr>
    </w:lvl>
    <w:lvl w:ilvl="3" w:tplc="6DCCB38C">
      <w:start w:val="1"/>
      <w:numFmt w:val="bullet"/>
      <w:lvlText w:val=""/>
      <w:lvlJc w:val="left"/>
      <w:pPr>
        <w:ind w:left="2880" w:hanging="360"/>
      </w:pPr>
      <w:rPr>
        <w:rFonts w:ascii="Symbol" w:hAnsi="Symbol" w:hint="default"/>
      </w:rPr>
    </w:lvl>
    <w:lvl w:ilvl="4" w:tplc="7E366B64">
      <w:start w:val="1"/>
      <w:numFmt w:val="bullet"/>
      <w:lvlText w:val="o"/>
      <w:lvlJc w:val="left"/>
      <w:pPr>
        <w:ind w:left="3600" w:hanging="360"/>
      </w:pPr>
      <w:rPr>
        <w:rFonts w:ascii="Courier New" w:hAnsi="Courier New" w:cs="Courier New" w:hint="default"/>
      </w:rPr>
    </w:lvl>
    <w:lvl w:ilvl="5" w:tplc="5D6EC0C6">
      <w:start w:val="1"/>
      <w:numFmt w:val="bullet"/>
      <w:lvlText w:val=""/>
      <w:lvlJc w:val="left"/>
      <w:pPr>
        <w:ind w:left="4320" w:hanging="360"/>
      </w:pPr>
      <w:rPr>
        <w:rFonts w:ascii="Wingdings" w:hAnsi="Wingdings" w:hint="default"/>
      </w:rPr>
    </w:lvl>
    <w:lvl w:ilvl="6" w:tplc="E056C85C">
      <w:start w:val="1"/>
      <w:numFmt w:val="bullet"/>
      <w:lvlText w:val=""/>
      <w:lvlJc w:val="left"/>
      <w:pPr>
        <w:ind w:left="5040" w:hanging="360"/>
      </w:pPr>
      <w:rPr>
        <w:rFonts w:ascii="Symbol" w:hAnsi="Symbol" w:hint="default"/>
      </w:rPr>
    </w:lvl>
    <w:lvl w:ilvl="7" w:tplc="F5F8E7FC">
      <w:start w:val="1"/>
      <w:numFmt w:val="bullet"/>
      <w:lvlText w:val="o"/>
      <w:lvlJc w:val="left"/>
      <w:pPr>
        <w:ind w:left="5760" w:hanging="360"/>
      </w:pPr>
      <w:rPr>
        <w:rFonts w:ascii="Courier New" w:hAnsi="Courier New" w:cs="Courier New" w:hint="default"/>
      </w:rPr>
    </w:lvl>
    <w:lvl w:ilvl="8" w:tplc="4D1C9DFA">
      <w:start w:val="1"/>
      <w:numFmt w:val="bullet"/>
      <w:lvlText w:val=""/>
      <w:lvlJc w:val="left"/>
      <w:pPr>
        <w:ind w:left="6480" w:hanging="360"/>
      </w:pPr>
      <w:rPr>
        <w:rFonts w:ascii="Wingdings" w:hAnsi="Wingdings" w:hint="default"/>
      </w:rPr>
    </w:lvl>
  </w:abstractNum>
  <w:abstractNum w:abstractNumId="23">
    <w:nsid w:val="4B2A46C6"/>
    <w:multiLevelType w:val="hybridMultilevel"/>
    <w:tmpl w:val="A07E6A72"/>
    <w:lvl w:ilvl="0" w:tplc="1C5ECC5A">
      <w:start w:val="1"/>
      <w:numFmt w:val="bullet"/>
      <w:lvlText w:val=""/>
      <w:lvlJc w:val="left"/>
      <w:pPr>
        <w:ind w:left="720" w:hanging="360"/>
      </w:pPr>
      <w:rPr>
        <w:rFonts w:ascii="Symbol" w:hAnsi="Symbol" w:hint="default"/>
      </w:rPr>
    </w:lvl>
    <w:lvl w:ilvl="1" w:tplc="1B866088">
      <w:start w:val="1"/>
      <w:numFmt w:val="bullet"/>
      <w:lvlText w:val="o"/>
      <w:lvlJc w:val="left"/>
      <w:pPr>
        <w:ind w:left="1440" w:hanging="360"/>
      </w:pPr>
      <w:rPr>
        <w:rFonts w:ascii="Courier New" w:hAnsi="Courier New" w:cs="Courier New" w:hint="default"/>
      </w:rPr>
    </w:lvl>
    <w:lvl w:ilvl="2" w:tplc="9F7E38D4">
      <w:start w:val="1"/>
      <w:numFmt w:val="bullet"/>
      <w:lvlText w:val=""/>
      <w:lvlJc w:val="left"/>
      <w:pPr>
        <w:ind w:left="2160" w:hanging="360"/>
      </w:pPr>
      <w:rPr>
        <w:rFonts w:ascii="Wingdings" w:hAnsi="Wingdings" w:hint="default"/>
      </w:rPr>
    </w:lvl>
    <w:lvl w:ilvl="3" w:tplc="A7E8DFBE">
      <w:start w:val="1"/>
      <w:numFmt w:val="bullet"/>
      <w:lvlText w:val=""/>
      <w:lvlJc w:val="left"/>
      <w:pPr>
        <w:ind w:left="2880" w:hanging="360"/>
      </w:pPr>
      <w:rPr>
        <w:rFonts w:ascii="Symbol" w:hAnsi="Symbol" w:hint="default"/>
      </w:rPr>
    </w:lvl>
    <w:lvl w:ilvl="4" w:tplc="046E3582">
      <w:start w:val="1"/>
      <w:numFmt w:val="bullet"/>
      <w:lvlText w:val="o"/>
      <w:lvlJc w:val="left"/>
      <w:pPr>
        <w:ind w:left="3600" w:hanging="360"/>
      </w:pPr>
      <w:rPr>
        <w:rFonts w:ascii="Courier New" w:hAnsi="Courier New" w:cs="Courier New" w:hint="default"/>
      </w:rPr>
    </w:lvl>
    <w:lvl w:ilvl="5" w:tplc="24949998">
      <w:start w:val="1"/>
      <w:numFmt w:val="bullet"/>
      <w:lvlText w:val=""/>
      <w:lvlJc w:val="left"/>
      <w:pPr>
        <w:ind w:left="4320" w:hanging="360"/>
      </w:pPr>
      <w:rPr>
        <w:rFonts w:ascii="Wingdings" w:hAnsi="Wingdings" w:hint="default"/>
      </w:rPr>
    </w:lvl>
    <w:lvl w:ilvl="6" w:tplc="EFB0B6F4">
      <w:start w:val="1"/>
      <w:numFmt w:val="bullet"/>
      <w:lvlText w:val=""/>
      <w:lvlJc w:val="left"/>
      <w:pPr>
        <w:ind w:left="5040" w:hanging="360"/>
      </w:pPr>
      <w:rPr>
        <w:rFonts w:ascii="Symbol" w:hAnsi="Symbol" w:hint="default"/>
      </w:rPr>
    </w:lvl>
    <w:lvl w:ilvl="7" w:tplc="43E04490">
      <w:start w:val="1"/>
      <w:numFmt w:val="bullet"/>
      <w:lvlText w:val="o"/>
      <w:lvlJc w:val="left"/>
      <w:pPr>
        <w:ind w:left="5760" w:hanging="360"/>
      </w:pPr>
      <w:rPr>
        <w:rFonts w:ascii="Courier New" w:hAnsi="Courier New" w:cs="Courier New" w:hint="default"/>
      </w:rPr>
    </w:lvl>
    <w:lvl w:ilvl="8" w:tplc="BCA21E30">
      <w:start w:val="1"/>
      <w:numFmt w:val="bullet"/>
      <w:lvlText w:val=""/>
      <w:lvlJc w:val="left"/>
      <w:pPr>
        <w:ind w:left="6480" w:hanging="360"/>
      </w:pPr>
      <w:rPr>
        <w:rFonts w:ascii="Wingdings" w:hAnsi="Wingdings" w:hint="default"/>
      </w:rPr>
    </w:lvl>
  </w:abstractNum>
  <w:abstractNum w:abstractNumId="24">
    <w:nsid w:val="51AF6F84"/>
    <w:multiLevelType w:val="hybridMultilevel"/>
    <w:tmpl w:val="F2DEDE6C"/>
    <w:lvl w:ilvl="0" w:tplc="7472C3B6">
      <w:start w:val="1"/>
      <w:numFmt w:val="bullet"/>
      <w:lvlText w:val="•"/>
      <w:lvlJc w:val="left"/>
      <w:pPr>
        <w:tabs>
          <w:tab w:val="num" w:pos="720"/>
        </w:tabs>
        <w:ind w:left="720" w:hanging="360"/>
      </w:pPr>
      <w:rPr>
        <w:rFonts w:ascii="Arial" w:hAnsi="Arial" w:hint="default"/>
      </w:rPr>
    </w:lvl>
    <w:lvl w:ilvl="1" w:tplc="AD982534">
      <w:start w:val="1"/>
      <w:numFmt w:val="bullet"/>
      <w:lvlText w:val="•"/>
      <w:lvlJc w:val="left"/>
      <w:pPr>
        <w:tabs>
          <w:tab w:val="num" w:pos="1440"/>
        </w:tabs>
        <w:ind w:left="1440" w:hanging="360"/>
      </w:pPr>
      <w:rPr>
        <w:rFonts w:ascii="Arial" w:hAnsi="Arial" w:hint="default"/>
      </w:rPr>
    </w:lvl>
    <w:lvl w:ilvl="2" w:tplc="A3D00190">
      <w:start w:val="1"/>
      <w:numFmt w:val="bullet"/>
      <w:lvlText w:val="•"/>
      <w:lvlJc w:val="left"/>
      <w:pPr>
        <w:tabs>
          <w:tab w:val="num" w:pos="2160"/>
        </w:tabs>
        <w:ind w:left="2160" w:hanging="360"/>
      </w:pPr>
      <w:rPr>
        <w:rFonts w:ascii="Arial" w:hAnsi="Arial" w:hint="default"/>
      </w:rPr>
    </w:lvl>
    <w:lvl w:ilvl="3" w:tplc="4A645878">
      <w:start w:val="1"/>
      <w:numFmt w:val="bullet"/>
      <w:lvlText w:val="•"/>
      <w:lvlJc w:val="left"/>
      <w:pPr>
        <w:tabs>
          <w:tab w:val="num" w:pos="2880"/>
        </w:tabs>
        <w:ind w:left="2880" w:hanging="360"/>
      </w:pPr>
      <w:rPr>
        <w:rFonts w:ascii="Arial" w:hAnsi="Arial" w:hint="default"/>
      </w:rPr>
    </w:lvl>
    <w:lvl w:ilvl="4" w:tplc="4A645F88">
      <w:start w:val="1"/>
      <w:numFmt w:val="bullet"/>
      <w:lvlText w:val="•"/>
      <w:lvlJc w:val="left"/>
      <w:pPr>
        <w:tabs>
          <w:tab w:val="num" w:pos="3600"/>
        </w:tabs>
        <w:ind w:left="3600" w:hanging="360"/>
      </w:pPr>
      <w:rPr>
        <w:rFonts w:ascii="Arial" w:hAnsi="Arial" w:hint="default"/>
      </w:rPr>
    </w:lvl>
    <w:lvl w:ilvl="5" w:tplc="7FCE7D42">
      <w:start w:val="1"/>
      <w:numFmt w:val="bullet"/>
      <w:lvlText w:val="•"/>
      <w:lvlJc w:val="left"/>
      <w:pPr>
        <w:tabs>
          <w:tab w:val="num" w:pos="4320"/>
        </w:tabs>
        <w:ind w:left="4320" w:hanging="360"/>
      </w:pPr>
      <w:rPr>
        <w:rFonts w:ascii="Arial" w:hAnsi="Arial" w:hint="default"/>
      </w:rPr>
    </w:lvl>
    <w:lvl w:ilvl="6" w:tplc="BB820BB2">
      <w:start w:val="1"/>
      <w:numFmt w:val="bullet"/>
      <w:lvlText w:val="•"/>
      <w:lvlJc w:val="left"/>
      <w:pPr>
        <w:tabs>
          <w:tab w:val="num" w:pos="5040"/>
        </w:tabs>
        <w:ind w:left="5040" w:hanging="360"/>
      </w:pPr>
      <w:rPr>
        <w:rFonts w:ascii="Arial" w:hAnsi="Arial" w:hint="default"/>
      </w:rPr>
    </w:lvl>
    <w:lvl w:ilvl="7" w:tplc="2B4A073E">
      <w:start w:val="1"/>
      <w:numFmt w:val="bullet"/>
      <w:lvlText w:val="•"/>
      <w:lvlJc w:val="left"/>
      <w:pPr>
        <w:tabs>
          <w:tab w:val="num" w:pos="5760"/>
        </w:tabs>
        <w:ind w:left="5760" w:hanging="360"/>
      </w:pPr>
      <w:rPr>
        <w:rFonts w:ascii="Arial" w:hAnsi="Arial" w:hint="default"/>
      </w:rPr>
    </w:lvl>
    <w:lvl w:ilvl="8" w:tplc="0E24B5AC">
      <w:start w:val="1"/>
      <w:numFmt w:val="bullet"/>
      <w:lvlText w:val="•"/>
      <w:lvlJc w:val="left"/>
      <w:pPr>
        <w:tabs>
          <w:tab w:val="num" w:pos="6480"/>
        </w:tabs>
        <w:ind w:left="6480" w:hanging="360"/>
      </w:pPr>
      <w:rPr>
        <w:rFonts w:ascii="Arial" w:hAnsi="Arial" w:hint="default"/>
      </w:rPr>
    </w:lvl>
  </w:abstractNum>
  <w:abstractNum w:abstractNumId="25">
    <w:nsid w:val="5462762A"/>
    <w:multiLevelType w:val="hybridMultilevel"/>
    <w:tmpl w:val="F63E615A"/>
    <w:lvl w:ilvl="0" w:tplc="46967188">
      <w:start w:val="1"/>
      <w:numFmt w:val="decimal"/>
      <w:lvlText w:val="%1."/>
      <w:lvlJc w:val="left"/>
      <w:pPr>
        <w:ind w:left="720" w:hanging="360"/>
      </w:pPr>
      <w:rPr>
        <w:rFonts w:hint="default"/>
      </w:rPr>
    </w:lvl>
    <w:lvl w:ilvl="1" w:tplc="D788F95E">
      <w:start w:val="1"/>
      <w:numFmt w:val="lowerLetter"/>
      <w:lvlText w:val="%2."/>
      <w:lvlJc w:val="left"/>
      <w:pPr>
        <w:ind w:left="1440" w:hanging="360"/>
      </w:pPr>
    </w:lvl>
    <w:lvl w:ilvl="2" w:tplc="247890BE">
      <w:start w:val="1"/>
      <w:numFmt w:val="lowerRoman"/>
      <w:lvlText w:val="%3."/>
      <w:lvlJc w:val="right"/>
      <w:pPr>
        <w:ind w:left="2160" w:hanging="180"/>
      </w:pPr>
    </w:lvl>
    <w:lvl w:ilvl="3" w:tplc="61A8C55C">
      <w:start w:val="1"/>
      <w:numFmt w:val="decimal"/>
      <w:lvlText w:val="%4."/>
      <w:lvlJc w:val="left"/>
      <w:pPr>
        <w:ind w:left="2880" w:hanging="360"/>
      </w:pPr>
    </w:lvl>
    <w:lvl w:ilvl="4" w:tplc="E88CC6D2">
      <w:start w:val="1"/>
      <w:numFmt w:val="lowerLetter"/>
      <w:lvlText w:val="%5."/>
      <w:lvlJc w:val="left"/>
      <w:pPr>
        <w:ind w:left="3600" w:hanging="360"/>
      </w:pPr>
    </w:lvl>
    <w:lvl w:ilvl="5" w:tplc="0B68E574">
      <w:start w:val="1"/>
      <w:numFmt w:val="lowerRoman"/>
      <w:lvlText w:val="%6."/>
      <w:lvlJc w:val="right"/>
      <w:pPr>
        <w:ind w:left="4320" w:hanging="180"/>
      </w:pPr>
    </w:lvl>
    <w:lvl w:ilvl="6" w:tplc="45A640A8">
      <w:start w:val="1"/>
      <w:numFmt w:val="decimal"/>
      <w:lvlText w:val="%7."/>
      <w:lvlJc w:val="left"/>
      <w:pPr>
        <w:ind w:left="5040" w:hanging="360"/>
      </w:pPr>
    </w:lvl>
    <w:lvl w:ilvl="7" w:tplc="F3582B00">
      <w:start w:val="1"/>
      <w:numFmt w:val="lowerLetter"/>
      <w:lvlText w:val="%8."/>
      <w:lvlJc w:val="left"/>
      <w:pPr>
        <w:ind w:left="5760" w:hanging="360"/>
      </w:pPr>
    </w:lvl>
    <w:lvl w:ilvl="8" w:tplc="1728CDAA">
      <w:start w:val="1"/>
      <w:numFmt w:val="lowerRoman"/>
      <w:lvlText w:val="%9."/>
      <w:lvlJc w:val="right"/>
      <w:pPr>
        <w:ind w:left="6480" w:hanging="180"/>
      </w:pPr>
    </w:lvl>
  </w:abstractNum>
  <w:abstractNum w:abstractNumId="26">
    <w:nsid w:val="5AC57A3D"/>
    <w:multiLevelType w:val="hybridMultilevel"/>
    <w:tmpl w:val="8222DA18"/>
    <w:lvl w:ilvl="0" w:tplc="55D09332">
      <w:start w:val="1"/>
      <w:numFmt w:val="decimal"/>
      <w:pStyle w:val="berschriftAufgaben"/>
      <w:lvlText w:val="%1."/>
      <w:lvlJc w:val="left"/>
      <w:pPr>
        <w:ind w:left="360" w:hanging="360"/>
      </w:pPr>
      <w:rPr>
        <w:rFonts w:hint="default"/>
      </w:rPr>
    </w:lvl>
    <w:lvl w:ilvl="1" w:tplc="80D042FE">
      <w:start w:val="1"/>
      <w:numFmt w:val="lowerLetter"/>
      <w:lvlText w:val="%2."/>
      <w:lvlJc w:val="left"/>
      <w:pPr>
        <w:ind w:left="1080" w:hanging="360"/>
      </w:pPr>
    </w:lvl>
    <w:lvl w:ilvl="2" w:tplc="91CA551C">
      <w:start w:val="1"/>
      <w:numFmt w:val="lowerRoman"/>
      <w:lvlText w:val="%3."/>
      <w:lvlJc w:val="right"/>
      <w:pPr>
        <w:ind w:left="1800" w:hanging="180"/>
      </w:pPr>
    </w:lvl>
    <w:lvl w:ilvl="3" w:tplc="8D4C2E90">
      <w:start w:val="1"/>
      <w:numFmt w:val="decimal"/>
      <w:lvlText w:val="%4."/>
      <w:lvlJc w:val="left"/>
      <w:pPr>
        <w:ind w:left="2520" w:hanging="360"/>
      </w:pPr>
    </w:lvl>
    <w:lvl w:ilvl="4" w:tplc="C7C8D826">
      <w:start w:val="1"/>
      <w:numFmt w:val="lowerLetter"/>
      <w:lvlText w:val="%5."/>
      <w:lvlJc w:val="left"/>
      <w:pPr>
        <w:ind w:left="3240" w:hanging="360"/>
      </w:pPr>
    </w:lvl>
    <w:lvl w:ilvl="5" w:tplc="A4BC49F2">
      <w:start w:val="1"/>
      <w:numFmt w:val="lowerRoman"/>
      <w:lvlText w:val="%6."/>
      <w:lvlJc w:val="right"/>
      <w:pPr>
        <w:ind w:left="3960" w:hanging="180"/>
      </w:pPr>
    </w:lvl>
    <w:lvl w:ilvl="6" w:tplc="3F7A7DB6">
      <w:start w:val="1"/>
      <w:numFmt w:val="decimal"/>
      <w:lvlText w:val="%7."/>
      <w:lvlJc w:val="left"/>
      <w:pPr>
        <w:ind w:left="4680" w:hanging="360"/>
      </w:pPr>
    </w:lvl>
    <w:lvl w:ilvl="7" w:tplc="51B2A3A8">
      <w:start w:val="1"/>
      <w:numFmt w:val="lowerLetter"/>
      <w:lvlText w:val="%8."/>
      <w:lvlJc w:val="left"/>
      <w:pPr>
        <w:ind w:left="5400" w:hanging="360"/>
      </w:pPr>
    </w:lvl>
    <w:lvl w:ilvl="8" w:tplc="CC6E2D78">
      <w:start w:val="1"/>
      <w:numFmt w:val="lowerRoman"/>
      <w:lvlText w:val="%9."/>
      <w:lvlJc w:val="right"/>
      <w:pPr>
        <w:ind w:left="6120" w:hanging="180"/>
      </w:pPr>
    </w:lvl>
  </w:abstractNum>
  <w:abstractNum w:abstractNumId="27">
    <w:nsid w:val="5B1F74CE"/>
    <w:multiLevelType w:val="hybridMultilevel"/>
    <w:tmpl w:val="9F9E1AA0"/>
    <w:lvl w:ilvl="0" w:tplc="D480CB5E">
      <w:start w:val="1"/>
      <w:numFmt w:val="bullet"/>
      <w:lvlText w:val="•"/>
      <w:lvlJc w:val="left"/>
      <w:pPr>
        <w:tabs>
          <w:tab w:val="num" w:pos="720"/>
        </w:tabs>
        <w:ind w:left="720" w:hanging="360"/>
      </w:pPr>
      <w:rPr>
        <w:rFonts w:ascii="Arial" w:hAnsi="Arial" w:hint="default"/>
      </w:rPr>
    </w:lvl>
    <w:lvl w:ilvl="1" w:tplc="6A14132E">
      <w:start w:val="1"/>
      <w:numFmt w:val="bullet"/>
      <w:lvlText w:val="•"/>
      <w:lvlJc w:val="left"/>
      <w:pPr>
        <w:tabs>
          <w:tab w:val="num" w:pos="1440"/>
        </w:tabs>
        <w:ind w:left="1440" w:hanging="360"/>
      </w:pPr>
      <w:rPr>
        <w:rFonts w:ascii="Arial" w:hAnsi="Arial" w:hint="default"/>
      </w:rPr>
    </w:lvl>
    <w:lvl w:ilvl="2" w:tplc="3E84C548">
      <w:start w:val="1"/>
      <w:numFmt w:val="bullet"/>
      <w:lvlText w:val="•"/>
      <w:lvlJc w:val="left"/>
      <w:pPr>
        <w:tabs>
          <w:tab w:val="num" w:pos="2160"/>
        </w:tabs>
        <w:ind w:left="2160" w:hanging="360"/>
      </w:pPr>
      <w:rPr>
        <w:rFonts w:ascii="Arial" w:hAnsi="Arial" w:hint="default"/>
      </w:rPr>
    </w:lvl>
    <w:lvl w:ilvl="3" w:tplc="F3FA5834">
      <w:start w:val="1"/>
      <w:numFmt w:val="bullet"/>
      <w:lvlText w:val="•"/>
      <w:lvlJc w:val="left"/>
      <w:pPr>
        <w:tabs>
          <w:tab w:val="num" w:pos="2880"/>
        </w:tabs>
        <w:ind w:left="2880" w:hanging="360"/>
      </w:pPr>
      <w:rPr>
        <w:rFonts w:ascii="Arial" w:hAnsi="Arial" w:hint="default"/>
      </w:rPr>
    </w:lvl>
    <w:lvl w:ilvl="4" w:tplc="239456A6">
      <w:start w:val="1"/>
      <w:numFmt w:val="bullet"/>
      <w:lvlText w:val="•"/>
      <w:lvlJc w:val="left"/>
      <w:pPr>
        <w:tabs>
          <w:tab w:val="num" w:pos="3600"/>
        </w:tabs>
        <w:ind w:left="3600" w:hanging="360"/>
      </w:pPr>
      <w:rPr>
        <w:rFonts w:ascii="Arial" w:hAnsi="Arial" w:hint="default"/>
      </w:rPr>
    </w:lvl>
    <w:lvl w:ilvl="5" w:tplc="709A3674">
      <w:start w:val="1"/>
      <w:numFmt w:val="bullet"/>
      <w:lvlText w:val="•"/>
      <w:lvlJc w:val="left"/>
      <w:pPr>
        <w:tabs>
          <w:tab w:val="num" w:pos="4320"/>
        </w:tabs>
        <w:ind w:left="4320" w:hanging="360"/>
      </w:pPr>
      <w:rPr>
        <w:rFonts w:ascii="Arial" w:hAnsi="Arial" w:hint="default"/>
      </w:rPr>
    </w:lvl>
    <w:lvl w:ilvl="6" w:tplc="53ECDB62">
      <w:start w:val="1"/>
      <w:numFmt w:val="bullet"/>
      <w:lvlText w:val="•"/>
      <w:lvlJc w:val="left"/>
      <w:pPr>
        <w:tabs>
          <w:tab w:val="num" w:pos="5040"/>
        </w:tabs>
        <w:ind w:left="5040" w:hanging="360"/>
      </w:pPr>
      <w:rPr>
        <w:rFonts w:ascii="Arial" w:hAnsi="Arial" w:hint="default"/>
      </w:rPr>
    </w:lvl>
    <w:lvl w:ilvl="7" w:tplc="00AADD56">
      <w:start w:val="1"/>
      <w:numFmt w:val="bullet"/>
      <w:lvlText w:val="•"/>
      <w:lvlJc w:val="left"/>
      <w:pPr>
        <w:tabs>
          <w:tab w:val="num" w:pos="5760"/>
        </w:tabs>
        <w:ind w:left="5760" w:hanging="360"/>
      </w:pPr>
      <w:rPr>
        <w:rFonts w:ascii="Arial" w:hAnsi="Arial" w:hint="default"/>
      </w:rPr>
    </w:lvl>
    <w:lvl w:ilvl="8" w:tplc="B9569266">
      <w:start w:val="1"/>
      <w:numFmt w:val="bullet"/>
      <w:lvlText w:val="•"/>
      <w:lvlJc w:val="left"/>
      <w:pPr>
        <w:tabs>
          <w:tab w:val="num" w:pos="6480"/>
        </w:tabs>
        <w:ind w:left="6480" w:hanging="360"/>
      </w:pPr>
      <w:rPr>
        <w:rFonts w:ascii="Arial" w:hAnsi="Arial" w:hint="default"/>
      </w:rPr>
    </w:lvl>
  </w:abstractNum>
  <w:abstractNum w:abstractNumId="28">
    <w:nsid w:val="5C723E68"/>
    <w:multiLevelType w:val="hybridMultilevel"/>
    <w:tmpl w:val="BF8A9B70"/>
    <w:lvl w:ilvl="0" w:tplc="BA284506">
      <w:start w:val="1"/>
      <w:numFmt w:val="bullet"/>
      <w:pStyle w:val="Tabellenaufzhlung"/>
      <w:lvlText w:val=""/>
      <w:lvlJc w:val="left"/>
      <w:pPr>
        <w:ind w:left="720" w:hanging="360"/>
      </w:pPr>
      <w:rPr>
        <w:rFonts w:ascii="Symbol" w:hAnsi="Symbol" w:hint="default"/>
      </w:rPr>
    </w:lvl>
    <w:lvl w:ilvl="1" w:tplc="492C9300">
      <w:start w:val="1"/>
      <w:numFmt w:val="bullet"/>
      <w:lvlText w:val="o"/>
      <w:lvlJc w:val="left"/>
      <w:pPr>
        <w:ind w:left="1440" w:hanging="360"/>
      </w:pPr>
      <w:rPr>
        <w:rFonts w:ascii="Courier New" w:hAnsi="Courier New" w:cs="Courier New" w:hint="default"/>
      </w:rPr>
    </w:lvl>
    <w:lvl w:ilvl="2" w:tplc="E990D13A">
      <w:start w:val="1"/>
      <w:numFmt w:val="bullet"/>
      <w:lvlText w:val=""/>
      <w:lvlJc w:val="left"/>
      <w:pPr>
        <w:ind w:left="2160" w:hanging="360"/>
      </w:pPr>
      <w:rPr>
        <w:rFonts w:ascii="Wingdings" w:hAnsi="Wingdings" w:hint="default"/>
      </w:rPr>
    </w:lvl>
    <w:lvl w:ilvl="3" w:tplc="450A1C1A">
      <w:start w:val="1"/>
      <w:numFmt w:val="bullet"/>
      <w:lvlText w:val=""/>
      <w:lvlJc w:val="left"/>
      <w:pPr>
        <w:ind w:left="2880" w:hanging="360"/>
      </w:pPr>
      <w:rPr>
        <w:rFonts w:ascii="Symbol" w:hAnsi="Symbol" w:hint="default"/>
      </w:rPr>
    </w:lvl>
    <w:lvl w:ilvl="4" w:tplc="59D0F9DE">
      <w:start w:val="1"/>
      <w:numFmt w:val="bullet"/>
      <w:lvlText w:val="o"/>
      <w:lvlJc w:val="left"/>
      <w:pPr>
        <w:ind w:left="3600" w:hanging="360"/>
      </w:pPr>
      <w:rPr>
        <w:rFonts w:ascii="Courier New" w:hAnsi="Courier New" w:cs="Courier New" w:hint="default"/>
      </w:rPr>
    </w:lvl>
    <w:lvl w:ilvl="5" w:tplc="60D4FC48">
      <w:start w:val="1"/>
      <w:numFmt w:val="bullet"/>
      <w:lvlText w:val=""/>
      <w:lvlJc w:val="left"/>
      <w:pPr>
        <w:ind w:left="4320" w:hanging="360"/>
      </w:pPr>
      <w:rPr>
        <w:rFonts w:ascii="Wingdings" w:hAnsi="Wingdings" w:hint="default"/>
      </w:rPr>
    </w:lvl>
    <w:lvl w:ilvl="6" w:tplc="F0D004CA">
      <w:start w:val="1"/>
      <w:numFmt w:val="bullet"/>
      <w:lvlText w:val=""/>
      <w:lvlJc w:val="left"/>
      <w:pPr>
        <w:ind w:left="5040" w:hanging="360"/>
      </w:pPr>
      <w:rPr>
        <w:rFonts w:ascii="Symbol" w:hAnsi="Symbol" w:hint="default"/>
      </w:rPr>
    </w:lvl>
    <w:lvl w:ilvl="7" w:tplc="0B54DC78">
      <w:start w:val="1"/>
      <w:numFmt w:val="bullet"/>
      <w:lvlText w:val="o"/>
      <w:lvlJc w:val="left"/>
      <w:pPr>
        <w:ind w:left="5760" w:hanging="360"/>
      </w:pPr>
      <w:rPr>
        <w:rFonts w:ascii="Courier New" w:hAnsi="Courier New" w:cs="Courier New" w:hint="default"/>
      </w:rPr>
    </w:lvl>
    <w:lvl w:ilvl="8" w:tplc="A6BC120E">
      <w:start w:val="1"/>
      <w:numFmt w:val="bullet"/>
      <w:lvlText w:val=""/>
      <w:lvlJc w:val="left"/>
      <w:pPr>
        <w:ind w:left="6480" w:hanging="360"/>
      </w:pPr>
      <w:rPr>
        <w:rFonts w:ascii="Wingdings" w:hAnsi="Wingdings" w:hint="default"/>
      </w:rPr>
    </w:lvl>
  </w:abstractNum>
  <w:abstractNum w:abstractNumId="29">
    <w:nsid w:val="5DA83427"/>
    <w:multiLevelType w:val="hybridMultilevel"/>
    <w:tmpl w:val="FE4C6C20"/>
    <w:lvl w:ilvl="0" w:tplc="86FC1326">
      <w:start w:val="1"/>
      <w:numFmt w:val="bullet"/>
      <w:pStyle w:val="Tabelleaufzaehlung"/>
      <w:lvlText w:val=""/>
      <w:lvlJc w:val="left"/>
      <w:pPr>
        <w:ind w:left="360" w:hanging="360"/>
      </w:pPr>
      <w:rPr>
        <w:rFonts w:ascii="Symbol" w:hAnsi="Symbol" w:hint="default"/>
      </w:rPr>
    </w:lvl>
    <w:lvl w:ilvl="1" w:tplc="0B3EA0FE">
      <w:start w:val="1"/>
      <w:numFmt w:val="bullet"/>
      <w:lvlText w:val="o"/>
      <w:lvlJc w:val="left"/>
      <w:pPr>
        <w:ind w:left="1080" w:hanging="360"/>
      </w:pPr>
      <w:rPr>
        <w:rFonts w:ascii="Courier New" w:hAnsi="Courier New" w:cs="Courier New" w:hint="default"/>
      </w:rPr>
    </w:lvl>
    <w:lvl w:ilvl="2" w:tplc="B31EF840">
      <w:start w:val="1"/>
      <w:numFmt w:val="bullet"/>
      <w:lvlText w:val=""/>
      <w:lvlJc w:val="left"/>
      <w:pPr>
        <w:ind w:left="1800" w:hanging="360"/>
      </w:pPr>
      <w:rPr>
        <w:rFonts w:ascii="Wingdings" w:hAnsi="Wingdings" w:hint="default"/>
      </w:rPr>
    </w:lvl>
    <w:lvl w:ilvl="3" w:tplc="5CAED61C">
      <w:start w:val="1"/>
      <w:numFmt w:val="bullet"/>
      <w:lvlText w:val=""/>
      <w:lvlJc w:val="left"/>
      <w:pPr>
        <w:ind w:left="2520" w:hanging="360"/>
      </w:pPr>
      <w:rPr>
        <w:rFonts w:ascii="Symbol" w:hAnsi="Symbol" w:hint="default"/>
      </w:rPr>
    </w:lvl>
    <w:lvl w:ilvl="4" w:tplc="9B187E36">
      <w:start w:val="1"/>
      <w:numFmt w:val="bullet"/>
      <w:lvlText w:val="o"/>
      <w:lvlJc w:val="left"/>
      <w:pPr>
        <w:ind w:left="3240" w:hanging="360"/>
      </w:pPr>
      <w:rPr>
        <w:rFonts w:ascii="Courier New" w:hAnsi="Courier New" w:cs="Courier New" w:hint="default"/>
      </w:rPr>
    </w:lvl>
    <w:lvl w:ilvl="5" w:tplc="748A369E">
      <w:start w:val="1"/>
      <w:numFmt w:val="bullet"/>
      <w:lvlText w:val=""/>
      <w:lvlJc w:val="left"/>
      <w:pPr>
        <w:ind w:left="3960" w:hanging="360"/>
      </w:pPr>
      <w:rPr>
        <w:rFonts w:ascii="Wingdings" w:hAnsi="Wingdings" w:hint="default"/>
      </w:rPr>
    </w:lvl>
    <w:lvl w:ilvl="6" w:tplc="A2D4188A">
      <w:start w:val="1"/>
      <w:numFmt w:val="bullet"/>
      <w:lvlText w:val=""/>
      <w:lvlJc w:val="left"/>
      <w:pPr>
        <w:ind w:left="4680" w:hanging="360"/>
      </w:pPr>
      <w:rPr>
        <w:rFonts w:ascii="Symbol" w:hAnsi="Symbol" w:hint="default"/>
      </w:rPr>
    </w:lvl>
    <w:lvl w:ilvl="7" w:tplc="DF5C89C8">
      <w:start w:val="1"/>
      <w:numFmt w:val="bullet"/>
      <w:lvlText w:val="o"/>
      <w:lvlJc w:val="left"/>
      <w:pPr>
        <w:ind w:left="5400" w:hanging="360"/>
      </w:pPr>
      <w:rPr>
        <w:rFonts w:ascii="Courier New" w:hAnsi="Courier New" w:cs="Courier New" w:hint="default"/>
      </w:rPr>
    </w:lvl>
    <w:lvl w:ilvl="8" w:tplc="627C9C06">
      <w:start w:val="1"/>
      <w:numFmt w:val="bullet"/>
      <w:lvlText w:val=""/>
      <w:lvlJc w:val="left"/>
      <w:pPr>
        <w:ind w:left="6120" w:hanging="360"/>
      </w:pPr>
      <w:rPr>
        <w:rFonts w:ascii="Wingdings" w:hAnsi="Wingdings" w:hint="default"/>
      </w:rPr>
    </w:lvl>
  </w:abstractNum>
  <w:abstractNum w:abstractNumId="30">
    <w:nsid w:val="5F6A3A8D"/>
    <w:multiLevelType w:val="hybridMultilevel"/>
    <w:tmpl w:val="C750FCAE"/>
    <w:lvl w:ilvl="0" w:tplc="687CB284">
      <w:start w:val="1"/>
      <w:numFmt w:val="decimal"/>
      <w:lvlText w:val="%1."/>
      <w:lvlJc w:val="left"/>
      <w:pPr>
        <w:ind w:left="360" w:hanging="360"/>
      </w:pPr>
    </w:lvl>
    <w:lvl w:ilvl="1" w:tplc="23640D44">
      <w:start w:val="1"/>
      <w:numFmt w:val="lowerLetter"/>
      <w:lvlText w:val="%2."/>
      <w:lvlJc w:val="left"/>
      <w:pPr>
        <w:ind w:left="1080" w:hanging="360"/>
      </w:pPr>
    </w:lvl>
    <w:lvl w:ilvl="2" w:tplc="512EB6BA">
      <w:start w:val="1"/>
      <w:numFmt w:val="lowerRoman"/>
      <w:lvlText w:val="%3."/>
      <w:lvlJc w:val="right"/>
      <w:pPr>
        <w:ind w:left="1800" w:hanging="180"/>
      </w:pPr>
    </w:lvl>
    <w:lvl w:ilvl="3" w:tplc="8B48CF0C">
      <w:start w:val="1"/>
      <w:numFmt w:val="decimal"/>
      <w:lvlText w:val="%4."/>
      <w:lvlJc w:val="left"/>
      <w:pPr>
        <w:ind w:left="2520" w:hanging="360"/>
      </w:pPr>
    </w:lvl>
    <w:lvl w:ilvl="4" w:tplc="8C4234FE">
      <w:start w:val="1"/>
      <w:numFmt w:val="lowerLetter"/>
      <w:lvlText w:val="%5."/>
      <w:lvlJc w:val="left"/>
      <w:pPr>
        <w:ind w:left="3240" w:hanging="360"/>
      </w:pPr>
    </w:lvl>
    <w:lvl w:ilvl="5" w:tplc="65063518">
      <w:start w:val="1"/>
      <w:numFmt w:val="lowerRoman"/>
      <w:lvlText w:val="%6."/>
      <w:lvlJc w:val="right"/>
      <w:pPr>
        <w:ind w:left="3960" w:hanging="180"/>
      </w:pPr>
    </w:lvl>
    <w:lvl w:ilvl="6" w:tplc="2B1C1866">
      <w:start w:val="1"/>
      <w:numFmt w:val="decimal"/>
      <w:lvlText w:val="%7."/>
      <w:lvlJc w:val="left"/>
      <w:pPr>
        <w:ind w:left="4680" w:hanging="360"/>
      </w:pPr>
    </w:lvl>
    <w:lvl w:ilvl="7" w:tplc="4692C8FA">
      <w:start w:val="1"/>
      <w:numFmt w:val="lowerLetter"/>
      <w:lvlText w:val="%8."/>
      <w:lvlJc w:val="left"/>
      <w:pPr>
        <w:ind w:left="5400" w:hanging="360"/>
      </w:pPr>
    </w:lvl>
    <w:lvl w:ilvl="8" w:tplc="BA6A0B74">
      <w:start w:val="1"/>
      <w:numFmt w:val="lowerRoman"/>
      <w:lvlText w:val="%9."/>
      <w:lvlJc w:val="right"/>
      <w:pPr>
        <w:ind w:left="6120" w:hanging="180"/>
      </w:pPr>
    </w:lvl>
  </w:abstractNum>
  <w:abstractNum w:abstractNumId="31">
    <w:nsid w:val="671C7B46"/>
    <w:multiLevelType w:val="hybridMultilevel"/>
    <w:tmpl w:val="F8661FD0"/>
    <w:lvl w:ilvl="0" w:tplc="C1E27214">
      <w:start w:val="1"/>
      <w:numFmt w:val="bullet"/>
      <w:lvlText w:val=""/>
      <w:lvlJc w:val="left"/>
      <w:pPr>
        <w:ind w:left="720" w:hanging="360"/>
      </w:pPr>
      <w:rPr>
        <w:rFonts w:ascii="Symbol" w:hAnsi="Symbol" w:hint="default"/>
      </w:rPr>
    </w:lvl>
    <w:lvl w:ilvl="1" w:tplc="0D248276">
      <w:start w:val="1"/>
      <w:numFmt w:val="bullet"/>
      <w:lvlText w:val="o"/>
      <w:lvlJc w:val="left"/>
      <w:pPr>
        <w:ind w:left="1440" w:hanging="360"/>
      </w:pPr>
      <w:rPr>
        <w:rFonts w:ascii="Courier New" w:hAnsi="Courier New" w:cs="Courier New" w:hint="default"/>
      </w:rPr>
    </w:lvl>
    <w:lvl w:ilvl="2" w:tplc="610EE89E">
      <w:start w:val="1"/>
      <w:numFmt w:val="bullet"/>
      <w:lvlText w:val=""/>
      <w:lvlJc w:val="left"/>
      <w:pPr>
        <w:ind w:left="2160" w:hanging="360"/>
      </w:pPr>
      <w:rPr>
        <w:rFonts w:ascii="Wingdings" w:hAnsi="Wingdings" w:hint="default"/>
      </w:rPr>
    </w:lvl>
    <w:lvl w:ilvl="3" w:tplc="923C71C4">
      <w:start w:val="1"/>
      <w:numFmt w:val="bullet"/>
      <w:lvlText w:val=""/>
      <w:lvlJc w:val="left"/>
      <w:pPr>
        <w:ind w:left="2880" w:hanging="360"/>
      </w:pPr>
      <w:rPr>
        <w:rFonts w:ascii="Symbol" w:hAnsi="Symbol" w:hint="default"/>
      </w:rPr>
    </w:lvl>
    <w:lvl w:ilvl="4" w:tplc="0A7A5140">
      <w:start w:val="1"/>
      <w:numFmt w:val="bullet"/>
      <w:lvlText w:val="o"/>
      <w:lvlJc w:val="left"/>
      <w:pPr>
        <w:ind w:left="3600" w:hanging="360"/>
      </w:pPr>
      <w:rPr>
        <w:rFonts w:ascii="Courier New" w:hAnsi="Courier New" w:cs="Courier New" w:hint="default"/>
      </w:rPr>
    </w:lvl>
    <w:lvl w:ilvl="5" w:tplc="8498623E">
      <w:start w:val="1"/>
      <w:numFmt w:val="bullet"/>
      <w:lvlText w:val=""/>
      <w:lvlJc w:val="left"/>
      <w:pPr>
        <w:ind w:left="4320" w:hanging="360"/>
      </w:pPr>
      <w:rPr>
        <w:rFonts w:ascii="Wingdings" w:hAnsi="Wingdings" w:hint="default"/>
      </w:rPr>
    </w:lvl>
    <w:lvl w:ilvl="6" w:tplc="45E6001A">
      <w:start w:val="1"/>
      <w:numFmt w:val="bullet"/>
      <w:lvlText w:val=""/>
      <w:lvlJc w:val="left"/>
      <w:pPr>
        <w:ind w:left="5040" w:hanging="360"/>
      </w:pPr>
      <w:rPr>
        <w:rFonts w:ascii="Symbol" w:hAnsi="Symbol" w:hint="default"/>
      </w:rPr>
    </w:lvl>
    <w:lvl w:ilvl="7" w:tplc="2D00E038">
      <w:start w:val="1"/>
      <w:numFmt w:val="bullet"/>
      <w:lvlText w:val="o"/>
      <w:lvlJc w:val="left"/>
      <w:pPr>
        <w:ind w:left="5760" w:hanging="360"/>
      </w:pPr>
      <w:rPr>
        <w:rFonts w:ascii="Courier New" w:hAnsi="Courier New" w:cs="Courier New" w:hint="default"/>
      </w:rPr>
    </w:lvl>
    <w:lvl w:ilvl="8" w:tplc="4A309EEA">
      <w:start w:val="1"/>
      <w:numFmt w:val="bullet"/>
      <w:lvlText w:val=""/>
      <w:lvlJc w:val="left"/>
      <w:pPr>
        <w:ind w:left="6480" w:hanging="360"/>
      </w:pPr>
      <w:rPr>
        <w:rFonts w:ascii="Wingdings" w:hAnsi="Wingdings" w:hint="default"/>
      </w:rPr>
    </w:lvl>
  </w:abstractNum>
  <w:abstractNum w:abstractNumId="32">
    <w:nsid w:val="68B95A0E"/>
    <w:multiLevelType w:val="hybridMultilevel"/>
    <w:tmpl w:val="29E6A6A8"/>
    <w:lvl w:ilvl="0" w:tplc="2124AED2">
      <w:start w:val="1"/>
      <w:numFmt w:val="bullet"/>
      <w:lvlText w:val=""/>
      <w:lvlJc w:val="left"/>
      <w:pPr>
        <w:ind w:left="360" w:hanging="360"/>
      </w:pPr>
      <w:rPr>
        <w:rFonts w:ascii="Symbol" w:hAnsi="Symbol" w:hint="default"/>
      </w:rPr>
    </w:lvl>
    <w:lvl w:ilvl="1" w:tplc="282ED4F0">
      <w:start w:val="1"/>
      <w:numFmt w:val="bullet"/>
      <w:lvlText w:val="o"/>
      <w:lvlJc w:val="left"/>
      <w:pPr>
        <w:ind w:left="1080" w:hanging="360"/>
      </w:pPr>
      <w:rPr>
        <w:rFonts w:ascii="Courier New" w:hAnsi="Courier New" w:cs="Courier New" w:hint="default"/>
      </w:rPr>
    </w:lvl>
    <w:lvl w:ilvl="2" w:tplc="896C6EF0">
      <w:start w:val="1"/>
      <w:numFmt w:val="bullet"/>
      <w:lvlText w:val=""/>
      <w:lvlJc w:val="left"/>
      <w:pPr>
        <w:ind w:left="1800" w:hanging="360"/>
      </w:pPr>
      <w:rPr>
        <w:rFonts w:ascii="Wingdings" w:hAnsi="Wingdings" w:hint="default"/>
      </w:rPr>
    </w:lvl>
    <w:lvl w:ilvl="3" w:tplc="6F5800F6">
      <w:start w:val="1"/>
      <w:numFmt w:val="bullet"/>
      <w:lvlText w:val=""/>
      <w:lvlJc w:val="left"/>
      <w:pPr>
        <w:ind w:left="2520" w:hanging="360"/>
      </w:pPr>
      <w:rPr>
        <w:rFonts w:ascii="Symbol" w:hAnsi="Symbol" w:hint="default"/>
      </w:rPr>
    </w:lvl>
    <w:lvl w:ilvl="4" w:tplc="17C8BC26">
      <w:start w:val="1"/>
      <w:numFmt w:val="bullet"/>
      <w:lvlText w:val="o"/>
      <w:lvlJc w:val="left"/>
      <w:pPr>
        <w:ind w:left="3240" w:hanging="360"/>
      </w:pPr>
      <w:rPr>
        <w:rFonts w:ascii="Courier New" w:hAnsi="Courier New" w:cs="Courier New" w:hint="default"/>
      </w:rPr>
    </w:lvl>
    <w:lvl w:ilvl="5" w:tplc="88AA4474">
      <w:start w:val="1"/>
      <w:numFmt w:val="bullet"/>
      <w:lvlText w:val=""/>
      <w:lvlJc w:val="left"/>
      <w:pPr>
        <w:ind w:left="3960" w:hanging="360"/>
      </w:pPr>
      <w:rPr>
        <w:rFonts w:ascii="Wingdings" w:hAnsi="Wingdings" w:hint="default"/>
      </w:rPr>
    </w:lvl>
    <w:lvl w:ilvl="6" w:tplc="83C48CC6">
      <w:start w:val="1"/>
      <w:numFmt w:val="bullet"/>
      <w:lvlText w:val=""/>
      <w:lvlJc w:val="left"/>
      <w:pPr>
        <w:ind w:left="4680" w:hanging="360"/>
      </w:pPr>
      <w:rPr>
        <w:rFonts w:ascii="Symbol" w:hAnsi="Symbol" w:hint="default"/>
      </w:rPr>
    </w:lvl>
    <w:lvl w:ilvl="7" w:tplc="FAF0614A">
      <w:start w:val="1"/>
      <w:numFmt w:val="bullet"/>
      <w:lvlText w:val="o"/>
      <w:lvlJc w:val="left"/>
      <w:pPr>
        <w:ind w:left="5400" w:hanging="360"/>
      </w:pPr>
      <w:rPr>
        <w:rFonts w:ascii="Courier New" w:hAnsi="Courier New" w:cs="Courier New" w:hint="default"/>
      </w:rPr>
    </w:lvl>
    <w:lvl w:ilvl="8" w:tplc="ED9C3E92">
      <w:start w:val="1"/>
      <w:numFmt w:val="bullet"/>
      <w:lvlText w:val=""/>
      <w:lvlJc w:val="left"/>
      <w:pPr>
        <w:ind w:left="6120" w:hanging="360"/>
      </w:pPr>
      <w:rPr>
        <w:rFonts w:ascii="Wingdings" w:hAnsi="Wingdings" w:hint="default"/>
      </w:rPr>
    </w:lvl>
  </w:abstractNum>
  <w:abstractNum w:abstractNumId="33">
    <w:nsid w:val="693A15BA"/>
    <w:multiLevelType w:val="hybridMultilevel"/>
    <w:tmpl w:val="45FC55C2"/>
    <w:lvl w:ilvl="0" w:tplc="573AB180">
      <w:start w:val="1"/>
      <w:numFmt w:val="bullet"/>
      <w:lvlText w:val=""/>
      <w:lvlJc w:val="left"/>
      <w:pPr>
        <w:ind w:left="720" w:hanging="360"/>
      </w:pPr>
      <w:rPr>
        <w:rFonts w:ascii="Symbol" w:hAnsi="Symbol" w:hint="default"/>
      </w:rPr>
    </w:lvl>
    <w:lvl w:ilvl="1" w:tplc="F92230B2">
      <w:start w:val="1"/>
      <w:numFmt w:val="bullet"/>
      <w:lvlText w:val="o"/>
      <w:lvlJc w:val="left"/>
      <w:pPr>
        <w:ind w:left="1440" w:hanging="360"/>
      </w:pPr>
      <w:rPr>
        <w:rFonts w:ascii="Courier New" w:hAnsi="Courier New" w:cs="Courier New" w:hint="default"/>
      </w:rPr>
    </w:lvl>
    <w:lvl w:ilvl="2" w:tplc="A4A27E92">
      <w:start w:val="1"/>
      <w:numFmt w:val="bullet"/>
      <w:lvlText w:val=""/>
      <w:lvlJc w:val="left"/>
      <w:pPr>
        <w:ind w:left="2160" w:hanging="360"/>
      </w:pPr>
      <w:rPr>
        <w:rFonts w:ascii="Wingdings" w:hAnsi="Wingdings" w:hint="default"/>
      </w:rPr>
    </w:lvl>
    <w:lvl w:ilvl="3" w:tplc="38962E38">
      <w:start w:val="1"/>
      <w:numFmt w:val="bullet"/>
      <w:lvlText w:val=""/>
      <w:lvlJc w:val="left"/>
      <w:pPr>
        <w:ind w:left="2880" w:hanging="360"/>
      </w:pPr>
      <w:rPr>
        <w:rFonts w:ascii="Symbol" w:hAnsi="Symbol" w:hint="default"/>
      </w:rPr>
    </w:lvl>
    <w:lvl w:ilvl="4" w:tplc="7622528C">
      <w:start w:val="1"/>
      <w:numFmt w:val="bullet"/>
      <w:lvlText w:val="o"/>
      <w:lvlJc w:val="left"/>
      <w:pPr>
        <w:ind w:left="3600" w:hanging="360"/>
      </w:pPr>
      <w:rPr>
        <w:rFonts w:ascii="Courier New" w:hAnsi="Courier New" w:cs="Courier New" w:hint="default"/>
      </w:rPr>
    </w:lvl>
    <w:lvl w:ilvl="5" w:tplc="38ACAC88">
      <w:start w:val="1"/>
      <w:numFmt w:val="bullet"/>
      <w:lvlText w:val=""/>
      <w:lvlJc w:val="left"/>
      <w:pPr>
        <w:ind w:left="4320" w:hanging="360"/>
      </w:pPr>
      <w:rPr>
        <w:rFonts w:ascii="Wingdings" w:hAnsi="Wingdings" w:hint="default"/>
      </w:rPr>
    </w:lvl>
    <w:lvl w:ilvl="6" w:tplc="60064804">
      <w:start w:val="1"/>
      <w:numFmt w:val="bullet"/>
      <w:lvlText w:val=""/>
      <w:lvlJc w:val="left"/>
      <w:pPr>
        <w:ind w:left="5040" w:hanging="360"/>
      </w:pPr>
      <w:rPr>
        <w:rFonts w:ascii="Symbol" w:hAnsi="Symbol" w:hint="default"/>
      </w:rPr>
    </w:lvl>
    <w:lvl w:ilvl="7" w:tplc="584A92B4">
      <w:start w:val="1"/>
      <w:numFmt w:val="bullet"/>
      <w:lvlText w:val="o"/>
      <w:lvlJc w:val="left"/>
      <w:pPr>
        <w:ind w:left="5760" w:hanging="360"/>
      </w:pPr>
      <w:rPr>
        <w:rFonts w:ascii="Courier New" w:hAnsi="Courier New" w:cs="Courier New" w:hint="default"/>
      </w:rPr>
    </w:lvl>
    <w:lvl w:ilvl="8" w:tplc="8D26531E">
      <w:start w:val="1"/>
      <w:numFmt w:val="bullet"/>
      <w:lvlText w:val=""/>
      <w:lvlJc w:val="left"/>
      <w:pPr>
        <w:ind w:left="6480" w:hanging="360"/>
      </w:pPr>
      <w:rPr>
        <w:rFonts w:ascii="Wingdings" w:hAnsi="Wingdings" w:hint="default"/>
      </w:rPr>
    </w:lvl>
  </w:abstractNum>
  <w:abstractNum w:abstractNumId="34">
    <w:nsid w:val="69E3039C"/>
    <w:multiLevelType w:val="hybridMultilevel"/>
    <w:tmpl w:val="68A04AB6"/>
    <w:lvl w:ilvl="0" w:tplc="9B7A27A8">
      <w:start w:val="1"/>
      <w:numFmt w:val="bullet"/>
      <w:lvlText w:val=""/>
      <w:lvlJc w:val="left"/>
      <w:pPr>
        <w:ind w:left="720" w:hanging="360"/>
      </w:pPr>
      <w:rPr>
        <w:rFonts w:ascii="Symbol" w:hAnsi="Symbol" w:hint="default"/>
      </w:rPr>
    </w:lvl>
    <w:lvl w:ilvl="1" w:tplc="C23276D0">
      <w:start w:val="1"/>
      <w:numFmt w:val="bullet"/>
      <w:lvlText w:val="o"/>
      <w:lvlJc w:val="left"/>
      <w:pPr>
        <w:ind w:left="1440" w:hanging="360"/>
      </w:pPr>
      <w:rPr>
        <w:rFonts w:ascii="Courier New" w:hAnsi="Courier New" w:cs="Courier New" w:hint="default"/>
      </w:rPr>
    </w:lvl>
    <w:lvl w:ilvl="2" w:tplc="A528848A">
      <w:start w:val="1"/>
      <w:numFmt w:val="bullet"/>
      <w:lvlText w:val=""/>
      <w:lvlJc w:val="left"/>
      <w:pPr>
        <w:ind w:left="2160" w:hanging="360"/>
      </w:pPr>
      <w:rPr>
        <w:rFonts w:ascii="Wingdings" w:hAnsi="Wingdings" w:hint="default"/>
      </w:rPr>
    </w:lvl>
    <w:lvl w:ilvl="3" w:tplc="341EB80C">
      <w:start w:val="1"/>
      <w:numFmt w:val="bullet"/>
      <w:lvlText w:val=""/>
      <w:lvlJc w:val="left"/>
      <w:pPr>
        <w:ind w:left="2880" w:hanging="360"/>
      </w:pPr>
      <w:rPr>
        <w:rFonts w:ascii="Symbol" w:hAnsi="Symbol" w:hint="default"/>
      </w:rPr>
    </w:lvl>
    <w:lvl w:ilvl="4" w:tplc="42AC4FD0">
      <w:start w:val="1"/>
      <w:numFmt w:val="bullet"/>
      <w:lvlText w:val="o"/>
      <w:lvlJc w:val="left"/>
      <w:pPr>
        <w:ind w:left="3600" w:hanging="360"/>
      </w:pPr>
      <w:rPr>
        <w:rFonts w:ascii="Courier New" w:hAnsi="Courier New" w:cs="Courier New" w:hint="default"/>
      </w:rPr>
    </w:lvl>
    <w:lvl w:ilvl="5" w:tplc="6F1E406C">
      <w:start w:val="1"/>
      <w:numFmt w:val="bullet"/>
      <w:lvlText w:val=""/>
      <w:lvlJc w:val="left"/>
      <w:pPr>
        <w:ind w:left="4320" w:hanging="360"/>
      </w:pPr>
      <w:rPr>
        <w:rFonts w:ascii="Wingdings" w:hAnsi="Wingdings" w:hint="default"/>
      </w:rPr>
    </w:lvl>
    <w:lvl w:ilvl="6" w:tplc="FD286A46">
      <w:start w:val="1"/>
      <w:numFmt w:val="bullet"/>
      <w:lvlText w:val=""/>
      <w:lvlJc w:val="left"/>
      <w:pPr>
        <w:ind w:left="5040" w:hanging="360"/>
      </w:pPr>
      <w:rPr>
        <w:rFonts w:ascii="Symbol" w:hAnsi="Symbol" w:hint="default"/>
      </w:rPr>
    </w:lvl>
    <w:lvl w:ilvl="7" w:tplc="89F287E6">
      <w:start w:val="1"/>
      <w:numFmt w:val="bullet"/>
      <w:lvlText w:val="o"/>
      <w:lvlJc w:val="left"/>
      <w:pPr>
        <w:ind w:left="5760" w:hanging="360"/>
      </w:pPr>
      <w:rPr>
        <w:rFonts w:ascii="Courier New" w:hAnsi="Courier New" w:cs="Courier New" w:hint="default"/>
      </w:rPr>
    </w:lvl>
    <w:lvl w:ilvl="8" w:tplc="1FC080B2">
      <w:start w:val="1"/>
      <w:numFmt w:val="bullet"/>
      <w:lvlText w:val=""/>
      <w:lvlJc w:val="left"/>
      <w:pPr>
        <w:ind w:left="6480" w:hanging="360"/>
      </w:pPr>
      <w:rPr>
        <w:rFonts w:ascii="Wingdings" w:hAnsi="Wingdings" w:hint="default"/>
      </w:rPr>
    </w:lvl>
  </w:abstractNum>
  <w:abstractNum w:abstractNumId="35">
    <w:nsid w:val="6B9B5F35"/>
    <w:multiLevelType w:val="hybridMultilevel"/>
    <w:tmpl w:val="6C4029E0"/>
    <w:lvl w:ilvl="0" w:tplc="CE345662">
      <w:start w:val="26"/>
      <w:numFmt w:val="lowerLetter"/>
      <w:lvlText w:val="%1."/>
      <w:lvlJc w:val="left"/>
      <w:pPr>
        <w:ind w:left="720" w:hanging="360"/>
      </w:pPr>
      <w:rPr>
        <w:rFonts w:hint="default"/>
      </w:rPr>
    </w:lvl>
    <w:lvl w:ilvl="1" w:tplc="66DA3428">
      <w:start w:val="1"/>
      <w:numFmt w:val="lowerLetter"/>
      <w:lvlText w:val="%2."/>
      <w:lvlJc w:val="left"/>
      <w:pPr>
        <w:ind w:left="1440" w:hanging="360"/>
      </w:pPr>
    </w:lvl>
    <w:lvl w:ilvl="2" w:tplc="6FA0EB6A">
      <w:start w:val="1"/>
      <w:numFmt w:val="lowerRoman"/>
      <w:lvlText w:val="%3."/>
      <w:lvlJc w:val="right"/>
      <w:pPr>
        <w:ind w:left="2160" w:hanging="180"/>
      </w:pPr>
    </w:lvl>
    <w:lvl w:ilvl="3" w:tplc="C90436FA">
      <w:start w:val="1"/>
      <w:numFmt w:val="decimal"/>
      <w:lvlText w:val="%4."/>
      <w:lvlJc w:val="left"/>
      <w:pPr>
        <w:ind w:left="2880" w:hanging="360"/>
      </w:pPr>
    </w:lvl>
    <w:lvl w:ilvl="4" w:tplc="99C6B090">
      <w:start w:val="1"/>
      <w:numFmt w:val="lowerLetter"/>
      <w:lvlText w:val="%5."/>
      <w:lvlJc w:val="left"/>
      <w:pPr>
        <w:ind w:left="3600" w:hanging="360"/>
      </w:pPr>
    </w:lvl>
    <w:lvl w:ilvl="5" w:tplc="2B689842">
      <w:start w:val="1"/>
      <w:numFmt w:val="lowerRoman"/>
      <w:lvlText w:val="%6."/>
      <w:lvlJc w:val="right"/>
      <w:pPr>
        <w:ind w:left="4320" w:hanging="180"/>
      </w:pPr>
    </w:lvl>
    <w:lvl w:ilvl="6" w:tplc="96E090FE">
      <w:start w:val="1"/>
      <w:numFmt w:val="decimal"/>
      <w:lvlText w:val="%7."/>
      <w:lvlJc w:val="left"/>
      <w:pPr>
        <w:ind w:left="5040" w:hanging="360"/>
      </w:pPr>
    </w:lvl>
    <w:lvl w:ilvl="7" w:tplc="DD468666">
      <w:start w:val="1"/>
      <w:numFmt w:val="lowerLetter"/>
      <w:lvlText w:val="%8."/>
      <w:lvlJc w:val="left"/>
      <w:pPr>
        <w:ind w:left="5760" w:hanging="360"/>
      </w:pPr>
    </w:lvl>
    <w:lvl w:ilvl="8" w:tplc="7840C7E2">
      <w:start w:val="1"/>
      <w:numFmt w:val="lowerRoman"/>
      <w:lvlText w:val="%9."/>
      <w:lvlJc w:val="right"/>
      <w:pPr>
        <w:ind w:left="6480" w:hanging="180"/>
      </w:pPr>
    </w:lvl>
  </w:abstractNum>
  <w:abstractNum w:abstractNumId="36">
    <w:nsid w:val="6D0D65EF"/>
    <w:multiLevelType w:val="hybridMultilevel"/>
    <w:tmpl w:val="A1FA9556"/>
    <w:lvl w:ilvl="0" w:tplc="82AEDB9A">
      <w:start w:val="1"/>
      <w:numFmt w:val="bullet"/>
      <w:lvlText w:val=""/>
      <w:lvlJc w:val="left"/>
      <w:pPr>
        <w:ind w:left="720" w:hanging="360"/>
      </w:pPr>
      <w:rPr>
        <w:rFonts w:ascii="Symbol" w:hAnsi="Symbol" w:hint="default"/>
      </w:rPr>
    </w:lvl>
    <w:lvl w:ilvl="1" w:tplc="568E03E8">
      <w:start w:val="1"/>
      <w:numFmt w:val="bullet"/>
      <w:lvlText w:val="o"/>
      <w:lvlJc w:val="left"/>
      <w:pPr>
        <w:ind w:left="1440" w:hanging="360"/>
      </w:pPr>
      <w:rPr>
        <w:rFonts w:ascii="Courier New" w:hAnsi="Courier New" w:cs="Courier New" w:hint="default"/>
      </w:rPr>
    </w:lvl>
    <w:lvl w:ilvl="2" w:tplc="413C0580">
      <w:start w:val="1"/>
      <w:numFmt w:val="bullet"/>
      <w:lvlText w:val=""/>
      <w:lvlJc w:val="left"/>
      <w:pPr>
        <w:ind w:left="2160" w:hanging="360"/>
      </w:pPr>
      <w:rPr>
        <w:rFonts w:ascii="Wingdings" w:hAnsi="Wingdings" w:hint="default"/>
      </w:rPr>
    </w:lvl>
    <w:lvl w:ilvl="3" w:tplc="62582BC6">
      <w:start w:val="1"/>
      <w:numFmt w:val="bullet"/>
      <w:lvlText w:val=""/>
      <w:lvlJc w:val="left"/>
      <w:pPr>
        <w:ind w:left="2880" w:hanging="360"/>
      </w:pPr>
      <w:rPr>
        <w:rFonts w:ascii="Symbol" w:hAnsi="Symbol" w:hint="default"/>
      </w:rPr>
    </w:lvl>
    <w:lvl w:ilvl="4" w:tplc="D5C2191E">
      <w:start w:val="1"/>
      <w:numFmt w:val="bullet"/>
      <w:lvlText w:val="o"/>
      <w:lvlJc w:val="left"/>
      <w:pPr>
        <w:ind w:left="3600" w:hanging="360"/>
      </w:pPr>
      <w:rPr>
        <w:rFonts w:ascii="Courier New" w:hAnsi="Courier New" w:cs="Courier New" w:hint="default"/>
      </w:rPr>
    </w:lvl>
    <w:lvl w:ilvl="5" w:tplc="E1BCA906">
      <w:start w:val="1"/>
      <w:numFmt w:val="bullet"/>
      <w:lvlText w:val=""/>
      <w:lvlJc w:val="left"/>
      <w:pPr>
        <w:ind w:left="4320" w:hanging="360"/>
      </w:pPr>
      <w:rPr>
        <w:rFonts w:ascii="Wingdings" w:hAnsi="Wingdings" w:hint="default"/>
      </w:rPr>
    </w:lvl>
    <w:lvl w:ilvl="6" w:tplc="DCCE6450">
      <w:start w:val="1"/>
      <w:numFmt w:val="bullet"/>
      <w:lvlText w:val=""/>
      <w:lvlJc w:val="left"/>
      <w:pPr>
        <w:ind w:left="5040" w:hanging="360"/>
      </w:pPr>
      <w:rPr>
        <w:rFonts w:ascii="Symbol" w:hAnsi="Symbol" w:hint="default"/>
      </w:rPr>
    </w:lvl>
    <w:lvl w:ilvl="7" w:tplc="EE20D886">
      <w:start w:val="1"/>
      <w:numFmt w:val="bullet"/>
      <w:lvlText w:val="o"/>
      <w:lvlJc w:val="left"/>
      <w:pPr>
        <w:ind w:left="5760" w:hanging="360"/>
      </w:pPr>
      <w:rPr>
        <w:rFonts w:ascii="Courier New" w:hAnsi="Courier New" w:cs="Courier New" w:hint="default"/>
      </w:rPr>
    </w:lvl>
    <w:lvl w:ilvl="8" w:tplc="12CC93E8">
      <w:start w:val="1"/>
      <w:numFmt w:val="bullet"/>
      <w:lvlText w:val=""/>
      <w:lvlJc w:val="left"/>
      <w:pPr>
        <w:ind w:left="6480" w:hanging="360"/>
      </w:pPr>
      <w:rPr>
        <w:rFonts w:ascii="Wingdings" w:hAnsi="Wingdings" w:hint="default"/>
      </w:rPr>
    </w:lvl>
  </w:abstractNum>
  <w:abstractNum w:abstractNumId="37">
    <w:nsid w:val="6E1869F3"/>
    <w:multiLevelType w:val="hybridMultilevel"/>
    <w:tmpl w:val="C7E63570"/>
    <w:lvl w:ilvl="0" w:tplc="934C564C">
      <w:start w:val="1"/>
      <w:numFmt w:val="bullet"/>
      <w:lvlText w:val=""/>
      <w:lvlJc w:val="left"/>
      <w:pPr>
        <w:tabs>
          <w:tab w:val="num" w:pos="6096"/>
        </w:tabs>
        <w:ind w:left="6266" w:hanging="170"/>
      </w:pPr>
      <w:rPr>
        <w:rFonts w:ascii="Symbol" w:hAnsi="Symbol" w:cs="Symbol" w:hint="default"/>
        <w:sz w:val="20"/>
      </w:rPr>
    </w:lvl>
    <w:lvl w:ilvl="1" w:tplc="396AF4D2">
      <w:start w:val="1"/>
      <w:numFmt w:val="bullet"/>
      <w:lvlText w:val="o"/>
      <w:lvlJc w:val="left"/>
      <w:pPr>
        <w:tabs>
          <w:tab w:val="num" w:pos="2148"/>
        </w:tabs>
        <w:ind w:left="2148" w:hanging="360"/>
      </w:pPr>
      <w:rPr>
        <w:rFonts w:ascii="Courier New" w:hAnsi="Courier New" w:cs="Courier New" w:hint="default"/>
      </w:rPr>
    </w:lvl>
    <w:lvl w:ilvl="2" w:tplc="E6B2EDE4">
      <w:start w:val="1"/>
      <w:numFmt w:val="bullet"/>
      <w:lvlText w:val=""/>
      <w:lvlJc w:val="left"/>
      <w:pPr>
        <w:tabs>
          <w:tab w:val="num" w:pos="2868"/>
        </w:tabs>
        <w:ind w:left="2868" w:hanging="360"/>
      </w:pPr>
      <w:rPr>
        <w:rFonts w:ascii="Wingdings" w:hAnsi="Wingdings" w:cs="Wingdings" w:hint="default"/>
      </w:rPr>
    </w:lvl>
    <w:lvl w:ilvl="3" w:tplc="EB688C44">
      <w:start w:val="1"/>
      <w:numFmt w:val="bullet"/>
      <w:lvlText w:val=""/>
      <w:lvlJc w:val="left"/>
      <w:pPr>
        <w:tabs>
          <w:tab w:val="num" w:pos="3588"/>
        </w:tabs>
        <w:ind w:left="3588" w:hanging="360"/>
      </w:pPr>
      <w:rPr>
        <w:rFonts w:ascii="Symbol" w:hAnsi="Symbol" w:cs="Symbol" w:hint="default"/>
      </w:rPr>
    </w:lvl>
    <w:lvl w:ilvl="4" w:tplc="701A09E2">
      <w:start w:val="1"/>
      <w:numFmt w:val="bullet"/>
      <w:lvlText w:val="o"/>
      <w:lvlJc w:val="left"/>
      <w:pPr>
        <w:tabs>
          <w:tab w:val="num" w:pos="4308"/>
        </w:tabs>
        <w:ind w:left="4308" w:hanging="360"/>
      </w:pPr>
      <w:rPr>
        <w:rFonts w:ascii="Courier New" w:hAnsi="Courier New" w:cs="Courier New" w:hint="default"/>
      </w:rPr>
    </w:lvl>
    <w:lvl w:ilvl="5" w:tplc="63ECB37E">
      <w:start w:val="1"/>
      <w:numFmt w:val="bullet"/>
      <w:lvlText w:val=""/>
      <w:lvlJc w:val="left"/>
      <w:pPr>
        <w:tabs>
          <w:tab w:val="num" w:pos="5028"/>
        </w:tabs>
        <w:ind w:left="5028" w:hanging="360"/>
      </w:pPr>
      <w:rPr>
        <w:rFonts w:ascii="Wingdings" w:hAnsi="Wingdings" w:cs="Wingdings" w:hint="default"/>
      </w:rPr>
    </w:lvl>
    <w:lvl w:ilvl="6" w:tplc="9C1EC7DA">
      <w:start w:val="1"/>
      <w:numFmt w:val="bullet"/>
      <w:lvlText w:val=""/>
      <w:lvlJc w:val="left"/>
      <w:pPr>
        <w:tabs>
          <w:tab w:val="num" w:pos="5748"/>
        </w:tabs>
        <w:ind w:left="5748" w:hanging="360"/>
      </w:pPr>
      <w:rPr>
        <w:rFonts w:ascii="Symbol" w:hAnsi="Symbol" w:cs="Symbol" w:hint="default"/>
      </w:rPr>
    </w:lvl>
    <w:lvl w:ilvl="7" w:tplc="A86E2A9C">
      <w:start w:val="1"/>
      <w:numFmt w:val="bullet"/>
      <w:lvlText w:val="o"/>
      <w:lvlJc w:val="left"/>
      <w:pPr>
        <w:tabs>
          <w:tab w:val="num" w:pos="6468"/>
        </w:tabs>
        <w:ind w:left="6468" w:hanging="360"/>
      </w:pPr>
      <w:rPr>
        <w:rFonts w:ascii="Courier New" w:hAnsi="Courier New" w:cs="Courier New" w:hint="default"/>
      </w:rPr>
    </w:lvl>
    <w:lvl w:ilvl="8" w:tplc="EB4A293E">
      <w:start w:val="1"/>
      <w:numFmt w:val="bullet"/>
      <w:lvlText w:val=""/>
      <w:lvlJc w:val="left"/>
      <w:pPr>
        <w:tabs>
          <w:tab w:val="num" w:pos="7188"/>
        </w:tabs>
        <w:ind w:left="7188" w:hanging="360"/>
      </w:pPr>
      <w:rPr>
        <w:rFonts w:ascii="Wingdings" w:hAnsi="Wingdings" w:cs="Wingdings" w:hint="default"/>
      </w:rPr>
    </w:lvl>
  </w:abstractNum>
  <w:abstractNum w:abstractNumId="38">
    <w:nsid w:val="70A128BD"/>
    <w:multiLevelType w:val="hybridMultilevel"/>
    <w:tmpl w:val="4B7C6676"/>
    <w:lvl w:ilvl="0" w:tplc="15526270">
      <w:start w:val="1"/>
      <w:numFmt w:val="bullet"/>
      <w:lvlText w:val=""/>
      <w:lvlJc w:val="left"/>
      <w:pPr>
        <w:ind w:left="360" w:hanging="360"/>
      </w:pPr>
      <w:rPr>
        <w:rFonts w:ascii="Symbol" w:hAnsi="Symbol" w:hint="default"/>
      </w:rPr>
    </w:lvl>
    <w:lvl w:ilvl="1" w:tplc="BA4EBC30">
      <w:start w:val="1"/>
      <w:numFmt w:val="bullet"/>
      <w:lvlText w:val="o"/>
      <w:lvlJc w:val="left"/>
      <w:pPr>
        <w:ind w:left="1080" w:hanging="360"/>
      </w:pPr>
      <w:rPr>
        <w:rFonts w:ascii="Courier New" w:hAnsi="Courier New" w:cs="Courier New" w:hint="default"/>
      </w:rPr>
    </w:lvl>
    <w:lvl w:ilvl="2" w:tplc="F25AFC2E">
      <w:start w:val="1"/>
      <w:numFmt w:val="bullet"/>
      <w:lvlText w:val=""/>
      <w:lvlJc w:val="left"/>
      <w:pPr>
        <w:ind w:left="1800" w:hanging="360"/>
      </w:pPr>
      <w:rPr>
        <w:rFonts w:ascii="Wingdings" w:hAnsi="Wingdings" w:hint="default"/>
      </w:rPr>
    </w:lvl>
    <w:lvl w:ilvl="3" w:tplc="172EC51E">
      <w:start w:val="1"/>
      <w:numFmt w:val="bullet"/>
      <w:lvlText w:val=""/>
      <w:lvlJc w:val="left"/>
      <w:pPr>
        <w:ind w:left="2520" w:hanging="360"/>
      </w:pPr>
      <w:rPr>
        <w:rFonts w:ascii="Symbol" w:hAnsi="Symbol" w:hint="default"/>
      </w:rPr>
    </w:lvl>
    <w:lvl w:ilvl="4" w:tplc="ACAEFCE4">
      <w:start w:val="1"/>
      <w:numFmt w:val="bullet"/>
      <w:lvlText w:val="o"/>
      <w:lvlJc w:val="left"/>
      <w:pPr>
        <w:ind w:left="3240" w:hanging="360"/>
      </w:pPr>
      <w:rPr>
        <w:rFonts w:ascii="Courier New" w:hAnsi="Courier New" w:cs="Courier New" w:hint="default"/>
      </w:rPr>
    </w:lvl>
    <w:lvl w:ilvl="5" w:tplc="4B60FEE8">
      <w:start w:val="1"/>
      <w:numFmt w:val="bullet"/>
      <w:lvlText w:val=""/>
      <w:lvlJc w:val="left"/>
      <w:pPr>
        <w:ind w:left="3960" w:hanging="360"/>
      </w:pPr>
      <w:rPr>
        <w:rFonts w:ascii="Wingdings" w:hAnsi="Wingdings" w:hint="default"/>
      </w:rPr>
    </w:lvl>
    <w:lvl w:ilvl="6" w:tplc="B7A6CE68">
      <w:start w:val="1"/>
      <w:numFmt w:val="bullet"/>
      <w:lvlText w:val=""/>
      <w:lvlJc w:val="left"/>
      <w:pPr>
        <w:ind w:left="4680" w:hanging="360"/>
      </w:pPr>
      <w:rPr>
        <w:rFonts w:ascii="Symbol" w:hAnsi="Symbol" w:hint="default"/>
      </w:rPr>
    </w:lvl>
    <w:lvl w:ilvl="7" w:tplc="074678E0">
      <w:start w:val="1"/>
      <w:numFmt w:val="bullet"/>
      <w:lvlText w:val="o"/>
      <w:lvlJc w:val="left"/>
      <w:pPr>
        <w:ind w:left="5400" w:hanging="360"/>
      </w:pPr>
      <w:rPr>
        <w:rFonts w:ascii="Courier New" w:hAnsi="Courier New" w:cs="Courier New" w:hint="default"/>
      </w:rPr>
    </w:lvl>
    <w:lvl w:ilvl="8" w:tplc="A8FAFFD2">
      <w:start w:val="1"/>
      <w:numFmt w:val="bullet"/>
      <w:lvlText w:val=""/>
      <w:lvlJc w:val="left"/>
      <w:pPr>
        <w:ind w:left="6120" w:hanging="360"/>
      </w:pPr>
      <w:rPr>
        <w:rFonts w:ascii="Wingdings" w:hAnsi="Wingdings" w:hint="default"/>
      </w:rPr>
    </w:lvl>
  </w:abstractNum>
  <w:abstractNum w:abstractNumId="39">
    <w:nsid w:val="72A917CB"/>
    <w:multiLevelType w:val="hybridMultilevel"/>
    <w:tmpl w:val="1AE06DEC"/>
    <w:lvl w:ilvl="0" w:tplc="5BE49BDE">
      <w:start w:val="1"/>
      <w:numFmt w:val="bullet"/>
      <w:lvlText w:val=""/>
      <w:lvlJc w:val="left"/>
      <w:pPr>
        <w:ind w:left="720" w:hanging="360"/>
      </w:pPr>
      <w:rPr>
        <w:rFonts w:ascii="Symbol" w:hAnsi="Symbol" w:hint="default"/>
      </w:rPr>
    </w:lvl>
    <w:lvl w:ilvl="1" w:tplc="FFCCF352">
      <w:start w:val="1"/>
      <w:numFmt w:val="bullet"/>
      <w:lvlText w:val="o"/>
      <w:lvlJc w:val="left"/>
      <w:pPr>
        <w:ind w:left="1440" w:hanging="360"/>
      </w:pPr>
      <w:rPr>
        <w:rFonts w:ascii="Courier New" w:hAnsi="Courier New" w:cs="Courier New" w:hint="default"/>
      </w:rPr>
    </w:lvl>
    <w:lvl w:ilvl="2" w:tplc="42D08E52">
      <w:start w:val="1"/>
      <w:numFmt w:val="bullet"/>
      <w:lvlText w:val=""/>
      <w:lvlJc w:val="left"/>
      <w:pPr>
        <w:ind w:left="2160" w:hanging="360"/>
      </w:pPr>
      <w:rPr>
        <w:rFonts w:ascii="Wingdings" w:hAnsi="Wingdings" w:hint="default"/>
      </w:rPr>
    </w:lvl>
    <w:lvl w:ilvl="3" w:tplc="4E58E198">
      <w:start w:val="1"/>
      <w:numFmt w:val="bullet"/>
      <w:lvlText w:val=""/>
      <w:lvlJc w:val="left"/>
      <w:pPr>
        <w:ind w:left="2880" w:hanging="360"/>
      </w:pPr>
      <w:rPr>
        <w:rFonts w:ascii="Symbol" w:hAnsi="Symbol" w:hint="default"/>
      </w:rPr>
    </w:lvl>
    <w:lvl w:ilvl="4" w:tplc="485C5E26">
      <w:start w:val="1"/>
      <w:numFmt w:val="bullet"/>
      <w:lvlText w:val="o"/>
      <w:lvlJc w:val="left"/>
      <w:pPr>
        <w:ind w:left="3600" w:hanging="360"/>
      </w:pPr>
      <w:rPr>
        <w:rFonts w:ascii="Courier New" w:hAnsi="Courier New" w:cs="Courier New" w:hint="default"/>
      </w:rPr>
    </w:lvl>
    <w:lvl w:ilvl="5" w:tplc="55E0E880">
      <w:start w:val="1"/>
      <w:numFmt w:val="bullet"/>
      <w:lvlText w:val=""/>
      <w:lvlJc w:val="left"/>
      <w:pPr>
        <w:ind w:left="4320" w:hanging="360"/>
      </w:pPr>
      <w:rPr>
        <w:rFonts w:ascii="Wingdings" w:hAnsi="Wingdings" w:hint="default"/>
      </w:rPr>
    </w:lvl>
    <w:lvl w:ilvl="6" w:tplc="F3D839D2">
      <w:start w:val="1"/>
      <w:numFmt w:val="bullet"/>
      <w:lvlText w:val=""/>
      <w:lvlJc w:val="left"/>
      <w:pPr>
        <w:ind w:left="5040" w:hanging="360"/>
      </w:pPr>
      <w:rPr>
        <w:rFonts w:ascii="Symbol" w:hAnsi="Symbol" w:hint="default"/>
      </w:rPr>
    </w:lvl>
    <w:lvl w:ilvl="7" w:tplc="8B00F396">
      <w:start w:val="1"/>
      <w:numFmt w:val="bullet"/>
      <w:lvlText w:val="o"/>
      <w:lvlJc w:val="left"/>
      <w:pPr>
        <w:ind w:left="5760" w:hanging="360"/>
      </w:pPr>
      <w:rPr>
        <w:rFonts w:ascii="Courier New" w:hAnsi="Courier New" w:cs="Courier New" w:hint="default"/>
      </w:rPr>
    </w:lvl>
    <w:lvl w:ilvl="8" w:tplc="63D45544">
      <w:start w:val="1"/>
      <w:numFmt w:val="bullet"/>
      <w:lvlText w:val=""/>
      <w:lvlJc w:val="left"/>
      <w:pPr>
        <w:ind w:left="6480" w:hanging="360"/>
      </w:pPr>
      <w:rPr>
        <w:rFonts w:ascii="Wingdings" w:hAnsi="Wingdings" w:hint="default"/>
      </w:rPr>
    </w:lvl>
  </w:abstractNum>
  <w:abstractNum w:abstractNumId="40">
    <w:nsid w:val="7526075B"/>
    <w:multiLevelType w:val="hybridMultilevel"/>
    <w:tmpl w:val="D7E86D2C"/>
    <w:lvl w:ilvl="0" w:tplc="B48CCD6A">
      <w:start w:val="1"/>
      <w:numFmt w:val="bullet"/>
      <w:lvlText w:val=""/>
      <w:lvlJc w:val="left"/>
      <w:pPr>
        <w:ind w:left="720" w:hanging="360"/>
      </w:pPr>
      <w:rPr>
        <w:rFonts w:ascii="Symbol" w:hAnsi="Symbol" w:hint="default"/>
      </w:rPr>
    </w:lvl>
    <w:lvl w:ilvl="1" w:tplc="E5F0C1E8">
      <w:start w:val="1"/>
      <w:numFmt w:val="bullet"/>
      <w:lvlText w:val="o"/>
      <w:lvlJc w:val="left"/>
      <w:pPr>
        <w:ind w:left="1440" w:hanging="360"/>
      </w:pPr>
      <w:rPr>
        <w:rFonts w:ascii="Courier New" w:hAnsi="Courier New" w:cs="Courier New" w:hint="default"/>
      </w:rPr>
    </w:lvl>
    <w:lvl w:ilvl="2" w:tplc="9BFA3C44">
      <w:start w:val="1"/>
      <w:numFmt w:val="bullet"/>
      <w:lvlText w:val=""/>
      <w:lvlJc w:val="left"/>
      <w:pPr>
        <w:ind w:left="2160" w:hanging="360"/>
      </w:pPr>
      <w:rPr>
        <w:rFonts w:ascii="Wingdings" w:hAnsi="Wingdings" w:hint="default"/>
      </w:rPr>
    </w:lvl>
    <w:lvl w:ilvl="3" w:tplc="851CE672">
      <w:start w:val="1"/>
      <w:numFmt w:val="bullet"/>
      <w:lvlText w:val=""/>
      <w:lvlJc w:val="left"/>
      <w:pPr>
        <w:ind w:left="2880" w:hanging="360"/>
      </w:pPr>
      <w:rPr>
        <w:rFonts w:ascii="Symbol" w:hAnsi="Symbol" w:hint="default"/>
      </w:rPr>
    </w:lvl>
    <w:lvl w:ilvl="4" w:tplc="4B824DD0">
      <w:start w:val="1"/>
      <w:numFmt w:val="bullet"/>
      <w:lvlText w:val="o"/>
      <w:lvlJc w:val="left"/>
      <w:pPr>
        <w:ind w:left="3600" w:hanging="360"/>
      </w:pPr>
      <w:rPr>
        <w:rFonts w:ascii="Courier New" w:hAnsi="Courier New" w:cs="Courier New" w:hint="default"/>
      </w:rPr>
    </w:lvl>
    <w:lvl w:ilvl="5" w:tplc="81FAD438">
      <w:start w:val="1"/>
      <w:numFmt w:val="bullet"/>
      <w:lvlText w:val=""/>
      <w:lvlJc w:val="left"/>
      <w:pPr>
        <w:ind w:left="4320" w:hanging="360"/>
      </w:pPr>
      <w:rPr>
        <w:rFonts w:ascii="Wingdings" w:hAnsi="Wingdings" w:hint="default"/>
      </w:rPr>
    </w:lvl>
    <w:lvl w:ilvl="6" w:tplc="E044204E">
      <w:start w:val="1"/>
      <w:numFmt w:val="bullet"/>
      <w:lvlText w:val=""/>
      <w:lvlJc w:val="left"/>
      <w:pPr>
        <w:ind w:left="5040" w:hanging="360"/>
      </w:pPr>
      <w:rPr>
        <w:rFonts w:ascii="Symbol" w:hAnsi="Symbol" w:hint="default"/>
      </w:rPr>
    </w:lvl>
    <w:lvl w:ilvl="7" w:tplc="D062BE60">
      <w:start w:val="1"/>
      <w:numFmt w:val="bullet"/>
      <w:lvlText w:val="o"/>
      <w:lvlJc w:val="left"/>
      <w:pPr>
        <w:ind w:left="5760" w:hanging="360"/>
      </w:pPr>
      <w:rPr>
        <w:rFonts w:ascii="Courier New" w:hAnsi="Courier New" w:cs="Courier New" w:hint="default"/>
      </w:rPr>
    </w:lvl>
    <w:lvl w:ilvl="8" w:tplc="E6803936">
      <w:start w:val="1"/>
      <w:numFmt w:val="bullet"/>
      <w:lvlText w:val=""/>
      <w:lvlJc w:val="left"/>
      <w:pPr>
        <w:ind w:left="6480" w:hanging="360"/>
      </w:pPr>
      <w:rPr>
        <w:rFonts w:ascii="Wingdings" w:hAnsi="Wingdings" w:hint="default"/>
      </w:rPr>
    </w:lvl>
  </w:abstractNum>
  <w:abstractNum w:abstractNumId="41">
    <w:nsid w:val="753E16C1"/>
    <w:multiLevelType w:val="hybridMultilevel"/>
    <w:tmpl w:val="5E100926"/>
    <w:lvl w:ilvl="0" w:tplc="435A3868">
      <w:start w:val="1"/>
      <w:numFmt w:val="bullet"/>
      <w:lvlText w:val=""/>
      <w:lvlJc w:val="left"/>
      <w:pPr>
        <w:ind w:left="720" w:hanging="360"/>
      </w:pPr>
      <w:rPr>
        <w:rFonts w:ascii="Symbol" w:hAnsi="Symbol" w:hint="default"/>
      </w:rPr>
    </w:lvl>
    <w:lvl w:ilvl="1" w:tplc="72E09E9E">
      <w:start w:val="1"/>
      <w:numFmt w:val="bullet"/>
      <w:lvlText w:val="o"/>
      <w:lvlJc w:val="left"/>
      <w:pPr>
        <w:ind w:left="1440" w:hanging="360"/>
      </w:pPr>
      <w:rPr>
        <w:rFonts w:ascii="Courier New" w:hAnsi="Courier New" w:cs="Courier New" w:hint="default"/>
      </w:rPr>
    </w:lvl>
    <w:lvl w:ilvl="2" w:tplc="C5B2D6AE">
      <w:start w:val="1"/>
      <w:numFmt w:val="bullet"/>
      <w:lvlText w:val=""/>
      <w:lvlJc w:val="left"/>
      <w:pPr>
        <w:ind w:left="2160" w:hanging="360"/>
      </w:pPr>
      <w:rPr>
        <w:rFonts w:ascii="Wingdings" w:hAnsi="Wingdings" w:hint="default"/>
      </w:rPr>
    </w:lvl>
    <w:lvl w:ilvl="3" w:tplc="5346FD3A">
      <w:start w:val="1"/>
      <w:numFmt w:val="bullet"/>
      <w:lvlText w:val=""/>
      <w:lvlJc w:val="left"/>
      <w:pPr>
        <w:ind w:left="2880" w:hanging="360"/>
      </w:pPr>
      <w:rPr>
        <w:rFonts w:ascii="Symbol" w:hAnsi="Symbol" w:hint="default"/>
      </w:rPr>
    </w:lvl>
    <w:lvl w:ilvl="4" w:tplc="41B8AC02">
      <w:start w:val="1"/>
      <w:numFmt w:val="bullet"/>
      <w:lvlText w:val="o"/>
      <w:lvlJc w:val="left"/>
      <w:pPr>
        <w:ind w:left="3600" w:hanging="360"/>
      </w:pPr>
      <w:rPr>
        <w:rFonts w:ascii="Courier New" w:hAnsi="Courier New" w:cs="Courier New" w:hint="default"/>
      </w:rPr>
    </w:lvl>
    <w:lvl w:ilvl="5" w:tplc="4F1AFB1E">
      <w:start w:val="1"/>
      <w:numFmt w:val="bullet"/>
      <w:lvlText w:val=""/>
      <w:lvlJc w:val="left"/>
      <w:pPr>
        <w:ind w:left="4320" w:hanging="360"/>
      </w:pPr>
      <w:rPr>
        <w:rFonts w:ascii="Wingdings" w:hAnsi="Wingdings" w:hint="default"/>
      </w:rPr>
    </w:lvl>
    <w:lvl w:ilvl="6" w:tplc="3AF093F8">
      <w:start w:val="1"/>
      <w:numFmt w:val="bullet"/>
      <w:lvlText w:val=""/>
      <w:lvlJc w:val="left"/>
      <w:pPr>
        <w:ind w:left="5040" w:hanging="360"/>
      </w:pPr>
      <w:rPr>
        <w:rFonts w:ascii="Symbol" w:hAnsi="Symbol" w:hint="default"/>
      </w:rPr>
    </w:lvl>
    <w:lvl w:ilvl="7" w:tplc="FD6E0110">
      <w:start w:val="1"/>
      <w:numFmt w:val="bullet"/>
      <w:lvlText w:val="o"/>
      <w:lvlJc w:val="left"/>
      <w:pPr>
        <w:ind w:left="5760" w:hanging="360"/>
      </w:pPr>
      <w:rPr>
        <w:rFonts w:ascii="Courier New" w:hAnsi="Courier New" w:cs="Courier New" w:hint="default"/>
      </w:rPr>
    </w:lvl>
    <w:lvl w:ilvl="8" w:tplc="FF5638EA">
      <w:start w:val="1"/>
      <w:numFmt w:val="bullet"/>
      <w:lvlText w:val=""/>
      <w:lvlJc w:val="left"/>
      <w:pPr>
        <w:ind w:left="6480" w:hanging="360"/>
      </w:pPr>
      <w:rPr>
        <w:rFonts w:ascii="Wingdings" w:hAnsi="Wingdings" w:hint="default"/>
      </w:rPr>
    </w:lvl>
  </w:abstractNum>
  <w:abstractNum w:abstractNumId="42">
    <w:nsid w:val="75E760D9"/>
    <w:multiLevelType w:val="hybridMultilevel"/>
    <w:tmpl w:val="54EC7706"/>
    <w:lvl w:ilvl="0" w:tplc="870A17EC">
      <w:start w:val="1"/>
      <w:numFmt w:val="bullet"/>
      <w:lvlText w:val=""/>
      <w:lvlJc w:val="left"/>
      <w:pPr>
        <w:ind w:left="720" w:hanging="360"/>
      </w:pPr>
      <w:rPr>
        <w:rFonts w:ascii="Symbol" w:hAnsi="Symbol" w:hint="default"/>
      </w:rPr>
    </w:lvl>
    <w:lvl w:ilvl="1" w:tplc="33467B02">
      <w:start w:val="1"/>
      <w:numFmt w:val="decimal"/>
      <w:lvlText w:val="%2)"/>
      <w:lvlJc w:val="left"/>
      <w:pPr>
        <w:ind w:left="1440" w:hanging="360"/>
      </w:pPr>
      <w:rPr>
        <w:rFonts w:ascii="Calibri" w:eastAsia="Calibri" w:hAnsi="Calibri" w:cs="Calibri"/>
      </w:rPr>
    </w:lvl>
    <w:lvl w:ilvl="2" w:tplc="A08EF2A6">
      <w:start w:val="1"/>
      <w:numFmt w:val="bullet"/>
      <w:lvlText w:val=""/>
      <w:lvlJc w:val="left"/>
      <w:pPr>
        <w:ind w:left="2160" w:hanging="360"/>
      </w:pPr>
      <w:rPr>
        <w:rFonts w:ascii="Wingdings" w:hAnsi="Wingdings" w:hint="default"/>
      </w:rPr>
    </w:lvl>
    <w:lvl w:ilvl="3" w:tplc="93B06E3C">
      <w:start w:val="1"/>
      <w:numFmt w:val="bullet"/>
      <w:lvlText w:val=""/>
      <w:lvlJc w:val="left"/>
      <w:pPr>
        <w:ind w:left="2880" w:hanging="360"/>
      </w:pPr>
      <w:rPr>
        <w:rFonts w:ascii="Symbol" w:hAnsi="Symbol" w:hint="default"/>
      </w:rPr>
    </w:lvl>
    <w:lvl w:ilvl="4" w:tplc="7E84FE98">
      <w:start w:val="1"/>
      <w:numFmt w:val="bullet"/>
      <w:lvlText w:val="o"/>
      <w:lvlJc w:val="left"/>
      <w:pPr>
        <w:ind w:left="3600" w:hanging="360"/>
      </w:pPr>
      <w:rPr>
        <w:rFonts w:ascii="Courier New" w:hAnsi="Courier New" w:cs="Courier New" w:hint="default"/>
      </w:rPr>
    </w:lvl>
    <w:lvl w:ilvl="5" w:tplc="C31820FE">
      <w:start w:val="1"/>
      <w:numFmt w:val="bullet"/>
      <w:lvlText w:val=""/>
      <w:lvlJc w:val="left"/>
      <w:pPr>
        <w:ind w:left="4320" w:hanging="360"/>
      </w:pPr>
      <w:rPr>
        <w:rFonts w:ascii="Wingdings" w:hAnsi="Wingdings" w:hint="default"/>
      </w:rPr>
    </w:lvl>
    <w:lvl w:ilvl="6" w:tplc="119E1804">
      <w:start w:val="1"/>
      <w:numFmt w:val="bullet"/>
      <w:lvlText w:val=""/>
      <w:lvlJc w:val="left"/>
      <w:pPr>
        <w:ind w:left="5040" w:hanging="360"/>
      </w:pPr>
      <w:rPr>
        <w:rFonts w:ascii="Symbol" w:hAnsi="Symbol" w:hint="default"/>
      </w:rPr>
    </w:lvl>
    <w:lvl w:ilvl="7" w:tplc="95B84126">
      <w:start w:val="1"/>
      <w:numFmt w:val="bullet"/>
      <w:lvlText w:val="o"/>
      <w:lvlJc w:val="left"/>
      <w:pPr>
        <w:ind w:left="5760" w:hanging="360"/>
      </w:pPr>
      <w:rPr>
        <w:rFonts w:ascii="Courier New" w:hAnsi="Courier New" w:cs="Courier New" w:hint="default"/>
      </w:rPr>
    </w:lvl>
    <w:lvl w:ilvl="8" w:tplc="9BA82860">
      <w:start w:val="1"/>
      <w:numFmt w:val="bullet"/>
      <w:lvlText w:val=""/>
      <w:lvlJc w:val="left"/>
      <w:pPr>
        <w:ind w:left="6480" w:hanging="360"/>
      </w:pPr>
      <w:rPr>
        <w:rFonts w:ascii="Wingdings" w:hAnsi="Wingdings" w:hint="default"/>
      </w:rPr>
    </w:lvl>
  </w:abstractNum>
  <w:abstractNum w:abstractNumId="43">
    <w:nsid w:val="77FD6425"/>
    <w:multiLevelType w:val="hybridMultilevel"/>
    <w:tmpl w:val="6C98A4EA"/>
    <w:lvl w:ilvl="0" w:tplc="11228446">
      <w:start w:val="1"/>
      <w:numFmt w:val="bullet"/>
      <w:lvlText w:val=""/>
      <w:lvlJc w:val="left"/>
      <w:pPr>
        <w:ind w:left="720" w:hanging="360"/>
      </w:pPr>
      <w:rPr>
        <w:rFonts w:ascii="Symbol" w:hAnsi="Symbol" w:hint="default"/>
      </w:rPr>
    </w:lvl>
    <w:lvl w:ilvl="1" w:tplc="13749ECC">
      <w:start w:val="1"/>
      <w:numFmt w:val="bullet"/>
      <w:lvlText w:val="o"/>
      <w:lvlJc w:val="left"/>
      <w:pPr>
        <w:ind w:left="1440" w:hanging="360"/>
      </w:pPr>
      <w:rPr>
        <w:rFonts w:ascii="Courier New" w:hAnsi="Courier New" w:cs="Courier New" w:hint="default"/>
      </w:rPr>
    </w:lvl>
    <w:lvl w:ilvl="2" w:tplc="7B340CE0">
      <w:start w:val="1"/>
      <w:numFmt w:val="bullet"/>
      <w:lvlText w:val=""/>
      <w:lvlJc w:val="left"/>
      <w:pPr>
        <w:ind w:left="2160" w:hanging="360"/>
      </w:pPr>
      <w:rPr>
        <w:rFonts w:ascii="Wingdings" w:hAnsi="Wingdings" w:hint="default"/>
      </w:rPr>
    </w:lvl>
    <w:lvl w:ilvl="3" w:tplc="50B46E72">
      <w:start w:val="1"/>
      <w:numFmt w:val="bullet"/>
      <w:lvlText w:val=""/>
      <w:lvlJc w:val="left"/>
      <w:pPr>
        <w:ind w:left="2880" w:hanging="360"/>
      </w:pPr>
      <w:rPr>
        <w:rFonts w:ascii="Symbol" w:hAnsi="Symbol" w:hint="default"/>
      </w:rPr>
    </w:lvl>
    <w:lvl w:ilvl="4" w:tplc="A2EA85FC">
      <w:start w:val="1"/>
      <w:numFmt w:val="bullet"/>
      <w:lvlText w:val="o"/>
      <w:lvlJc w:val="left"/>
      <w:pPr>
        <w:ind w:left="3600" w:hanging="360"/>
      </w:pPr>
      <w:rPr>
        <w:rFonts w:ascii="Courier New" w:hAnsi="Courier New" w:cs="Courier New" w:hint="default"/>
      </w:rPr>
    </w:lvl>
    <w:lvl w:ilvl="5" w:tplc="79705DF0">
      <w:start w:val="1"/>
      <w:numFmt w:val="bullet"/>
      <w:lvlText w:val=""/>
      <w:lvlJc w:val="left"/>
      <w:pPr>
        <w:ind w:left="4320" w:hanging="360"/>
      </w:pPr>
      <w:rPr>
        <w:rFonts w:ascii="Wingdings" w:hAnsi="Wingdings" w:hint="default"/>
      </w:rPr>
    </w:lvl>
    <w:lvl w:ilvl="6" w:tplc="55564728">
      <w:start w:val="1"/>
      <w:numFmt w:val="bullet"/>
      <w:lvlText w:val=""/>
      <w:lvlJc w:val="left"/>
      <w:pPr>
        <w:ind w:left="5040" w:hanging="360"/>
      </w:pPr>
      <w:rPr>
        <w:rFonts w:ascii="Symbol" w:hAnsi="Symbol" w:hint="default"/>
      </w:rPr>
    </w:lvl>
    <w:lvl w:ilvl="7" w:tplc="59D6E776">
      <w:start w:val="1"/>
      <w:numFmt w:val="bullet"/>
      <w:lvlText w:val="o"/>
      <w:lvlJc w:val="left"/>
      <w:pPr>
        <w:ind w:left="5760" w:hanging="360"/>
      </w:pPr>
      <w:rPr>
        <w:rFonts w:ascii="Courier New" w:hAnsi="Courier New" w:cs="Courier New" w:hint="default"/>
      </w:rPr>
    </w:lvl>
    <w:lvl w:ilvl="8" w:tplc="23C48F28">
      <w:start w:val="1"/>
      <w:numFmt w:val="bullet"/>
      <w:lvlText w:val=""/>
      <w:lvlJc w:val="left"/>
      <w:pPr>
        <w:ind w:left="6480" w:hanging="360"/>
      </w:pPr>
      <w:rPr>
        <w:rFonts w:ascii="Wingdings" w:hAnsi="Wingdings" w:hint="default"/>
      </w:rPr>
    </w:lvl>
  </w:abstractNum>
  <w:abstractNum w:abstractNumId="44">
    <w:nsid w:val="7FF113D0"/>
    <w:multiLevelType w:val="hybridMultilevel"/>
    <w:tmpl w:val="6B6EB1BE"/>
    <w:lvl w:ilvl="0" w:tplc="4232DA3A">
      <w:start w:val="1"/>
      <w:numFmt w:val="decimal"/>
      <w:lvlText w:val="%1."/>
      <w:lvlJc w:val="left"/>
      <w:pPr>
        <w:ind w:left="720" w:hanging="360"/>
      </w:pPr>
      <w:rPr>
        <w:rFonts w:hint="default"/>
      </w:rPr>
    </w:lvl>
    <w:lvl w:ilvl="1" w:tplc="996E7AFE">
      <w:start w:val="1"/>
      <w:numFmt w:val="lowerLetter"/>
      <w:lvlText w:val="%2."/>
      <w:lvlJc w:val="left"/>
      <w:pPr>
        <w:ind w:left="1440" w:hanging="360"/>
      </w:pPr>
    </w:lvl>
    <w:lvl w:ilvl="2" w:tplc="E75EC89E">
      <w:start w:val="1"/>
      <w:numFmt w:val="lowerRoman"/>
      <w:lvlText w:val="%3."/>
      <w:lvlJc w:val="right"/>
      <w:pPr>
        <w:ind w:left="2160" w:hanging="180"/>
      </w:pPr>
    </w:lvl>
    <w:lvl w:ilvl="3" w:tplc="E5F21CD6">
      <w:start w:val="1"/>
      <w:numFmt w:val="decimal"/>
      <w:lvlText w:val="%4."/>
      <w:lvlJc w:val="left"/>
      <w:pPr>
        <w:ind w:left="2880" w:hanging="360"/>
      </w:pPr>
    </w:lvl>
    <w:lvl w:ilvl="4" w:tplc="838ABD2C">
      <w:start w:val="1"/>
      <w:numFmt w:val="lowerLetter"/>
      <w:lvlText w:val="%5."/>
      <w:lvlJc w:val="left"/>
      <w:pPr>
        <w:ind w:left="3600" w:hanging="360"/>
      </w:pPr>
    </w:lvl>
    <w:lvl w:ilvl="5" w:tplc="CBD8C152">
      <w:start w:val="1"/>
      <w:numFmt w:val="lowerRoman"/>
      <w:lvlText w:val="%6."/>
      <w:lvlJc w:val="right"/>
      <w:pPr>
        <w:ind w:left="4320" w:hanging="180"/>
      </w:pPr>
    </w:lvl>
    <w:lvl w:ilvl="6" w:tplc="EF067DD0">
      <w:start w:val="1"/>
      <w:numFmt w:val="decimal"/>
      <w:lvlText w:val="%7."/>
      <w:lvlJc w:val="left"/>
      <w:pPr>
        <w:ind w:left="5040" w:hanging="360"/>
      </w:pPr>
    </w:lvl>
    <w:lvl w:ilvl="7" w:tplc="18BE879C">
      <w:start w:val="1"/>
      <w:numFmt w:val="lowerLetter"/>
      <w:lvlText w:val="%8."/>
      <w:lvlJc w:val="left"/>
      <w:pPr>
        <w:ind w:left="5760" w:hanging="360"/>
      </w:pPr>
    </w:lvl>
    <w:lvl w:ilvl="8" w:tplc="DDFA77F2">
      <w:start w:val="1"/>
      <w:numFmt w:val="lowerRoman"/>
      <w:lvlText w:val="%9."/>
      <w:lvlJc w:val="right"/>
      <w:pPr>
        <w:ind w:left="6480" w:hanging="180"/>
      </w:pPr>
    </w:lvl>
  </w:abstractNum>
  <w:num w:numId="1">
    <w:abstractNumId w:val="26"/>
  </w:num>
  <w:num w:numId="2">
    <w:abstractNumId w:val="44"/>
  </w:num>
  <w:num w:numId="3">
    <w:abstractNumId w:val="23"/>
  </w:num>
  <w:num w:numId="4">
    <w:abstractNumId w:val="43"/>
  </w:num>
  <w:num w:numId="5">
    <w:abstractNumId w:val="17"/>
  </w:num>
  <w:num w:numId="6">
    <w:abstractNumId w:val="28"/>
  </w:num>
  <w:num w:numId="7">
    <w:abstractNumId w:val="34"/>
  </w:num>
  <w:num w:numId="8">
    <w:abstractNumId w:val="0"/>
  </w:num>
  <w:num w:numId="9">
    <w:abstractNumId w:val="4"/>
  </w:num>
  <w:num w:numId="10">
    <w:abstractNumId w:val="20"/>
  </w:num>
  <w:num w:numId="11">
    <w:abstractNumId w:val="3"/>
  </w:num>
  <w:num w:numId="12">
    <w:abstractNumId w:val="19"/>
  </w:num>
  <w:num w:numId="13">
    <w:abstractNumId w:val="14"/>
  </w:num>
  <w:num w:numId="14">
    <w:abstractNumId w:val="39"/>
  </w:num>
  <w:num w:numId="15">
    <w:abstractNumId w:val="7"/>
  </w:num>
  <w:num w:numId="16">
    <w:abstractNumId w:val="32"/>
  </w:num>
  <w:num w:numId="17">
    <w:abstractNumId w:val="2"/>
  </w:num>
  <w:num w:numId="18">
    <w:abstractNumId w:val="22"/>
  </w:num>
  <w:num w:numId="19">
    <w:abstractNumId w:val="10"/>
  </w:num>
  <w:num w:numId="20">
    <w:abstractNumId w:val="40"/>
  </w:num>
  <w:num w:numId="21">
    <w:abstractNumId w:val="13"/>
  </w:num>
  <w:num w:numId="22">
    <w:abstractNumId w:val="25"/>
  </w:num>
  <w:num w:numId="23">
    <w:abstractNumId w:val="36"/>
  </w:num>
  <w:num w:numId="24">
    <w:abstractNumId w:val="31"/>
  </w:num>
  <w:num w:numId="25">
    <w:abstractNumId w:val="15"/>
  </w:num>
  <w:num w:numId="26">
    <w:abstractNumId w:val="29"/>
  </w:num>
  <w:num w:numId="27">
    <w:abstractNumId w:val="30"/>
  </w:num>
  <w:num w:numId="28">
    <w:abstractNumId w:val="8"/>
  </w:num>
  <w:num w:numId="29">
    <w:abstractNumId w:val="11"/>
  </w:num>
  <w:num w:numId="30">
    <w:abstractNumId w:val="5"/>
  </w:num>
  <w:num w:numId="31">
    <w:abstractNumId w:val="21"/>
  </w:num>
  <w:num w:numId="32">
    <w:abstractNumId w:val="9"/>
  </w:num>
  <w:num w:numId="33">
    <w:abstractNumId w:val="6"/>
  </w:num>
  <w:num w:numId="34">
    <w:abstractNumId w:val="16"/>
  </w:num>
  <w:num w:numId="35">
    <w:abstractNumId w:val="38"/>
  </w:num>
  <w:num w:numId="36">
    <w:abstractNumId w:val="24"/>
  </w:num>
  <w:num w:numId="37">
    <w:abstractNumId w:val="27"/>
  </w:num>
  <w:num w:numId="38">
    <w:abstractNumId w:val="12"/>
  </w:num>
  <w:num w:numId="39">
    <w:abstractNumId w:val="12"/>
    <w:lvlOverride w:ilvl="0">
      <w:startOverride w:val="1"/>
    </w:lvlOverride>
  </w:num>
  <w:num w:numId="40">
    <w:abstractNumId w:val="35"/>
  </w:num>
  <w:num w:numId="41">
    <w:abstractNumId w:val="41"/>
  </w:num>
  <w:num w:numId="42">
    <w:abstractNumId w:val="42"/>
  </w:num>
  <w:num w:numId="43">
    <w:abstractNumId w:val="33"/>
  </w:num>
  <w:num w:numId="44">
    <w:abstractNumId w:val="1"/>
  </w:num>
  <w:num w:numId="45">
    <w:abstractNumId w:val="3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50F"/>
    <w:rsid w:val="00212D4E"/>
    <w:rsid w:val="00D458CD"/>
    <w:rsid w:val="00DC69A4"/>
    <w:rsid w:val="00FB0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64" w:lineRule="auto"/>
      <w:jc w:val="both"/>
    </w:pPr>
  </w:style>
  <w:style w:type="paragraph" w:styleId="berschrift1">
    <w:name w:val="heading 1"/>
    <w:basedOn w:val="Standard"/>
    <w:next w:val="Standard"/>
    <w:link w:val="berschrift1Zchn"/>
    <w:uiPriority w:val="9"/>
    <w:qFormat/>
    <w:pPr>
      <w:keepNext/>
      <w:keepLines/>
      <w:spacing w:before="240" w:after="0"/>
      <w:outlineLvl w:val="0"/>
    </w:pPr>
    <w:rPr>
      <w:rFonts w:ascii="Calibri Light" w:eastAsia="Calibri Light" w:hAnsi="Calibri Light" w:cs="Calibri Light"/>
      <w:color w:val="2F5496" w:themeColor="accent1" w:themeShade="BF"/>
      <w:sz w:val="32"/>
      <w:szCs w:val="32"/>
    </w:rPr>
  </w:style>
  <w:style w:type="paragraph" w:styleId="berschrift2">
    <w:name w:val="heading 2"/>
    <w:basedOn w:val="Standard"/>
    <w:next w:val="Standard"/>
    <w:link w:val="berschrift2Zchn"/>
    <w:uiPriority w:val="9"/>
    <w:unhideWhenUsed/>
    <w:qFormat/>
    <w:pPr>
      <w:spacing w:before="240" w:after="120"/>
      <w:outlineLvl w:val="1"/>
    </w:pPr>
    <w:rPr>
      <w:b/>
      <w:color w:val="37848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Calibri Light" w:eastAsia="Calibri Light" w:hAnsi="Calibri Light" w:cs="Calibri Light"/>
      <w:color w:val="1F3763" w:themeColor="accent1" w:themeShade="7F"/>
      <w:sz w:val="24"/>
      <w:szCs w:val="24"/>
    </w:rPr>
  </w:style>
  <w:style w:type="paragraph" w:styleId="berschrift4">
    <w:name w:val="heading 4"/>
    <w:basedOn w:val="berschrift5"/>
    <w:next w:val="Standard"/>
    <w:link w:val="berschrift4Zchn"/>
    <w:uiPriority w:val="9"/>
    <w:unhideWhenUsed/>
    <w:qFormat/>
    <w:pPr>
      <w:spacing w:before="0"/>
      <w:outlineLvl w:val="3"/>
    </w:pPr>
    <w:rPr>
      <w:rFonts w:ascii="Calibri" w:hAnsi="Calibri"/>
      <w:b/>
      <w:color w:val="000000"/>
      <w:sz w:val="20"/>
      <w:szCs w:val="20"/>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Calibri Light" w:hAnsi="Calibri Light" w:cs="Calibri Light"/>
      <w:color w:val="2F5496" w:themeColor="accent1" w:themeShade="BF"/>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120" w:after="0"/>
      <w:ind w:right="-147"/>
      <w:outlineLvl w:val="8"/>
    </w:pPr>
    <w:rPr>
      <w:rFonts w:eastAsia="Calibri Light" w:cs="Calibri Light"/>
      <w:iCs/>
      <w:color w:val="272727" w:themeColor="text1" w:themeTint="D8"/>
      <w:sz w:val="1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rschriftAufgaben">
    <w:name w:val="Überschrift_Aufgaben"/>
    <w:basedOn w:val="berschrift1"/>
    <w:qFormat/>
    <w:pPr>
      <w:numPr>
        <w:numId w:val="1"/>
      </w:numPr>
      <w:spacing w:before="0" w:line="240" w:lineRule="auto"/>
      <w:outlineLvl w:val="9"/>
    </w:pPr>
    <w:rPr>
      <w:rFonts w:ascii="Cambria" w:eastAsia="MS Gothic" w:hAnsi="Cambria" w:cs="Times New Roman"/>
      <w:b/>
      <w:bCs/>
      <w:color w:val="000000"/>
      <w:sz w:val="28"/>
      <w:szCs w:val="30"/>
      <w:lang w:eastAsia="de-DE"/>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32"/>
      <w:szCs w:val="32"/>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unhideWhenUsed/>
    <w:pPr>
      <w:spacing w:line="240" w:lineRule="auto"/>
    </w:pPr>
    <w:rPr>
      <w:sz w:val="24"/>
      <w:szCs w:val="24"/>
    </w:rPr>
  </w:style>
  <w:style w:type="character" w:customStyle="1" w:styleId="KommentartextZchn">
    <w:name w:val="Kommentartext Zchn"/>
    <w:basedOn w:val="Absatz-Standardschriftart"/>
    <w:link w:val="Kommentartext"/>
    <w:uiPriority w:val="99"/>
    <w:rPr>
      <w:sz w:val="24"/>
      <w:szCs w:val="24"/>
    </w:rPr>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SteckbriefTITEL">
    <w:name w:val="Steckbrief_TITEL"/>
    <w:basedOn w:val="Standard"/>
    <w:pPr>
      <w:spacing w:after="120" w:line="240" w:lineRule="auto"/>
      <w:contextualSpacing/>
      <w:outlineLvl w:val="0"/>
    </w:pPr>
    <w:rPr>
      <w:rFonts w:eastAsia="Times New Roman" w:cs="Arial"/>
      <w:b/>
      <w:bCs/>
      <w:color w:val="327A86"/>
      <w:sz w:val="28"/>
      <w:szCs w:val="28"/>
      <w:lang w:eastAsia="de-DE"/>
    </w:rPr>
  </w:style>
  <w:style w:type="paragraph" w:styleId="Standardeinzug">
    <w:name w:val="Normal Indent"/>
    <w:basedOn w:val="Listenabsatz"/>
    <w:link w:val="StandardeinzugZchn"/>
    <w:qFormat/>
    <w:pPr>
      <w:spacing w:after="0"/>
      <w:ind w:left="0" w:firstLine="284"/>
    </w:pPr>
  </w:style>
  <w:style w:type="paragraph" w:customStyle="1" w:styleId="Aufzhlung">
    <w:name w:val="*Aufzählung"/>
    <w:next w:val="Standard"/>
    <w:pPr>
      <w:tabs>
        <w:tab w:val="left" w:pos="170"/>
      </w:tabs>
      <w:spacing w:after="0" w:line="280" w:lineRule="exact"/>
    </w:pPr>
    <w:rPr>
      <w:rFonts w:ascii="Times New Roman" w:eastAsia="Times New Roman" w:hAnsi="Times New Roman" w:cs="Times New Roman"/>
      <w:sz w:val="24"/>
      <w:szCs w:val="24"/>
      <w:lang w:eastAsia="de-DE"/>
    </w:rPr>
  </w:style>
  <w:style w:type="character" w:customStyle="1" w:styleId="StandardeinzugZchn">
    <w:name w:val="Standardeinzug Zchn"/>
    <w:link w:val="Standardeinzug"/>
    <w:qFormat/>
    <w:rPr>
      <w:rFonts w:ascii="Calibri" w:hAnsi="Calibri" w:cs="Calibri"/>
    </w:rPr>
  </w:style>
  <w:style w:type="paragraph" w:customStyle="1" w:styleId="Tabelle">
    <w:name w:val="Tabelle"/>
    <w:basedOn w:val="Standard"/>
    <w:link w:val="TabelleZchn"/>
    <w:qFormat/>
    <w:pPr>
      <w:spacing w:after="0"/>
    </w:pPr>
    <w:rPr>
      <w:sz w:val="20"/>
    </w:rPr>
  </w:style>
  <w:style w:type="paragraph" w:customStyle="1" w:styleId="Tabellenaufzhlung">
    <w:name w:val="Tabellenaufzählung"/>
    <w:basedOn w:val="Listenabsatz"/>
    <w:qFormat/>
    <w:pPr>
      <w:numPr>
        <w:numId w:val="6"/>
      </w:numPr>
      <w:spacing w:before="20" w:after="20" w:line="240" w:lineRule="auto"/>
      <w:ind w:left="255" w:hanging="255"/>
      <w:jc w:val="left"/>
    </w:pPr>
    <w:rPr>
      <w:sz w:val="20"/>
    </w:rPr>
  </w:style>
  <w:style w:type="character" w:customStyle="1" w:styleId="TabelleZchn">
    <w:name w:val="Tabelle Zchn"/>
    <w:basedOn w:val="Absatz-Standardschriftart"/>
    <w:link w:val="Tabelle"/>
    <w:qFormat/>
    <w:rPr>
      <w:rFonts w:ascii="Calibri" w:hAnsi="Calibri" w:cs="Calibri"/>
      <w:sz w:val="20"/>
    </w:rPr>
  </w:style>
  <w:style w:type="paragraph" w:customStyle="1" w:styleId="Tabellenueberschrift">
    <w:name w:val="Tabellenueberschrift"/>
    <w:basedOn w:val="Standard"/>
    <w:qFormat/>
    <w:pPr>
      <w:spacing w:after="0"/>
      <w:contextualSpacing/>
    </w:pPr>
    <w:rPr>
      <w:b/>
      <w:sz w:val="20"/>
    </w:rPr>
  </w:style>
  <w:style w:type="character" w:customStyle="1" w:styleId="berschrift3Zchn">
    <w:name w:val="Überschrift 3 Zchn"/>
    <w:basedOn w:val="Absatz-Standardschriftart"/>
    <w:link w:val="berschrift3"/>
    <w:uiPriority w:val="9"/>
    <w:rPr>
      <w:rFonts w:ascii="Calibri Light" w:eastAsia="Calibri Light" w:hAnsi="Calibri Light" w:cs="Calibri Light"/>
      <w:color w:val="1F3763" w:themeColor="accent1" w:themeShade="7F"/>
      <w:sz w:val="24"/>
      <w:szCs w:val="24"/>
    </w:rPr>
  </w:style>
  <w:style w:type="character" w:styleId="Hyperlink">
    <w:name w:val="Hyperlink"/>
    <w:basedOn w:val="Absatz-Standardschriftart"/>
    <w:unhideWhenUsed/>
    <w:rPr>
      <w:color w:val="0000FF"/>
      <w:u w:val="singl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customStyle="1" w:styleId="Sprachmittel">
    <w:name w:val="Sprachmittel"/>
    <w:basedOn w:val="Tabellenaufzhlung"/>
    <w:qFormat/>
    <w:pPr>
      <w:framePr w:wrap="around" w:hAnchor="text"/>
    </w:pPr>
    <w:rPr>
      <w:rFonts w:ascii="Comic Sans MS" w:hAnsi="Comic Sans MS"/>
      <w:color w:val="4472C4" w:themeColor="accent1"/>
      <w:sz w:val="16"/>
    </w:rPr>
  </w:style>
  <w:style w:type="character" w:customStyle="1" w:styleId="berschrift2Zchn">
    <w:name w:val="Überschrift 2 Zchn"/>
    <w:basedOn w:val="Absatz-Standardschriftart"/>
    <w:link w:val="berschrift2"/>
    <w:uiPriority w:val="9"/>
    <w:rPr>
      <w:rFonts w:ascii="Calibri" w:hAnsi="Calibri" w:cs="Calibri"/>
      <w:b/>
      <w:color w:val="37848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libri" w:hAnsi="Calibri" w:cs="Calibri"/>
    </w:rPr>
  </w:style>
  <w:style w:type="paragraph" w:customStyle="1" w:styleId="Bibliographie">
    <w:name w:val="Bibliographie"/>
    <w:basedOn w:val="Standard"/>
    <w:link w:val="BibliographieZchn"/>
    <w:uiPriority w:val="99"/>
    <w:qFormat/>
    <w:pPr>
      <w:ind w:left="426" w:hanging="426"/>
    </w:pPr>
    <w:rPr>
      <w:sz w:val="20"/>
    </w:rPr>
  </w:style>
  <w:style w:type="character" w:customStyle="1" w:styleId="berschrift5Zchn">
    <w:name w:val="Überschrift 5 Zchn"/>
    <w:basedOn w:val="Absatz-Standardschriftart"/>
    <w:link w:val="berschrift5"/>
    <w:uiPriority w:val="9"/>
    <w:semiHidden/>
    <w:rPr>
      <w:rFonts w:ascii="Calibri Light" w:eastAsia="Calibri Light" w:hAnsi="Calibri Light" w:cs="Calibri Light"/>
      <w:color w:val="2F5496" w:themeColor="accent1" w:themeShade="BF"/>
    </w:rPr>
  </w:style>
  <w:style w:type="character" w:customStyle="1" w:styleId="berschrift4Zchn">
    <w:name w:val="Überschrift 4 Zchn"/>
    <w:basedOn w:val="Absatz-Standardschriftart"/>
    <w:link w:val="berschrift4"/>
    <w:uiPriority w:val="9"/>
    <w:rPr>
      <w:rFonts w:ascii="Calibri" w:eastAsia="Calibri Light" w:hAnsi="Calibri" w:cs="Calibri Light"/>
      <w:b/>
      <w:color w:val="000000"/>
      <w:sz w:val="20"/>
      <w:szCs w:val="20"/>
    </w:rPr>
  </w:style>
  <w:style w:type="character" w:customStyle="1" w:styleId="berschrift9Zchn">
    <w:name w:val="Überschrift 9 Zchn"/>
    <w:basedOn w:val="Absatz-Standardschriftart"/>
    <w:link w:val="berschrift9"/>
    <w:uiPriority w:val="9"/>
    <w:rPr>
      <w:rFonts w:ascii="Calibri" w:eastAsia="Calibri Light" w:hAnsi="Calibri" w:cs="Calibri Light"/>
      <w:iCs/>
      <w:color w:val="272727" w:themeColor="text1" w:themeTint="D8"/>
      <w:sz w:val="18"/>
      <w:szCs w:val="21"/>
    </w:rPr>
  </w:style>
  <w:style w:type="paragraph" w:customStyle="1" w:styleId="Handschrift-Tabelle">
    <w:name w:val="Handschrift-Tabelle"/>
    <w:basedOn w:val="Standard"/>
    <w:qFormat/>
    <w:pPr>
      <w:spacing w:before="120" w:after="0" w:line="240" w:lineRule="auto"/>
      <w:ind w:left="181"/>
      <w:jc w:val="left"/>
    </w:pPr>
    <w:rPr>
      <w:rFonts w:ascii="Comic Sans MS" w:hAnsi="Comic Sans MS" w:cs="Times New Roman (Textkörper CS)"/>
      <w:color w:val="0070C0"/>
      <w:spacing w:val="-6"/>
      <w:sz w:val="16"/>
      <w:szCs w:val="20"/>
      <w:lang w:eastAsia="de-DE"/>
    </w:rPr>
  </w:style>
  <w:style w:type="paragraph" w:customStyle="1" w:styleId="Tabelleaufzaehlung">
    <w:name w:val="Tabelleaufzaehlung"/>
    <w:basedOn w:val="Standard"/>
    <w:qFormat/>
    <w:pPr>
      <w:numPr>
        <w:numId w:val="26"/>
      </w:numPr>
      <w:spacing w:after="0" w:line="240" w:lineRule="auto"/>
      <w:ind w:left="262" w:hanging="262"/>
      <w:jc w:val="left"/>
    </w:pPr>
    <w:rPr>
      <w:rFonts w:ascii="Times New Roman" w:eastAsia="MS Mincho" w:hAnsi="Times New Roman" w:cs="Times New Roman"/>
      <w:sz w:val="19"/>
      <w:szCs w:val="19"/>
      <w:lang w:eastAsia="de-DE"/>
    </w:rPr>
  </w:style>
  <w:style w:type="character" w:customStyle="1" w:styleId="BibliographieZchn">
    <w:name w:val="Bibliographie Zchn"/>
    <w:basedOn w:val="Absatz-Standardschriftart"/>
    <w:link w:val="Bibliographie"/>
    <w:qFormat/>
    <w:rPr>
      <w:rFonts w:ascii="Calibri" w:hAnsi="Calibri" w:cs="Calibri"/>
      <w:sz w:val="20"/>
    </w:rPr>
  </w:style>
  <w:style w:type="paragraph" w:customStyle="1" w:styleId="B-Literaturverzeichnis">
    <w:name w:val="B-Literaturverzeichnis"/>
    <w:basedOn w:val="Standard"/>
    <w:qFormat/>
    <w:pPr>
      <w:spacing w:before="60" w:after="0" w:line="240" w:lineRule="auto"/>
      <w:ind w:left="284" w:hanging="284"/>
    </w:pPr>
    <w:rPr>
      <w:rFonts w:ascii="Times New Roman" w:eastAsia="Times New Roman" w:hAnsi="Times New Roman" w:cs="Times New Roman"/>
      <w:color w:val="00000A"/>
      <w:sz w:val="24"/>
      <w:szCs w:val="24"/>
      <w:lang w:eastAsia="zh-CN"/>
    </w:rPr>
  </w:style>
  <w:style w:type="character" w:styleId="Hervorhebung">
    <w:name w:val="Emphasis"/>
    <w:basedOn w:val="Absatz-Standardschriftart"/>
    <w:uiPriority w:val="20"/>
    <w:qFormat/>
    <w:rPr>
      <w:i/>
      <w:iCs/>
    </w:rPr>
  </w:style>
  <w:style w:type="character" w:customStyle="1" w:styleId="BibliographieChar">
    <w:name w:val="Bibliographie Char"/>
    <w:basedOn w:val="Absatz-Standardschriftart"/>
    <w:uiPriority w:val="99"/>
    <w:rPr>
      <w:rFonts w:ascii="Calibri" w:hAnsi="Calibri"/>
      <w:sz w:val="22"/>
      <w:szCs w:val="18"/>
    </w:rPr>
  </w:style>
  <w:style w:type="table" w:customStyle="1" w:styleId="Tabellengitternetz1">
    <w:name w:val="*Tabellengitternetz1"/>
    <w:basedOn w:val="NormaleTabelle"/>
    <w:next w:val="Tabellenraster"/>
    <w:uiPriority w:val="59"/>
    <w:pPr>
      <w:spacing w:after="0" w:line="240" w:lineRule="auto"/>
    </w:pPr>
    <w:rPr>
      <w:rFonts w:ascii="Times New Roman" w:eastAsia="Times New Roman" w:hAnsi="Times New Roman" w:cs="Times New Roman"/>
      <w:sz w:val="24"/>
      <w:szCs w:val="24"/>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Ttel">
    <w:name w:val="1.Ttel"/>
    <w:basedOn w:val="berschrift1"/>
    <w:link w:val="1TtelZchn"/>
    <w:qFormat/>
    <w:pPr>
      <w:spacing w:before="480" w:line="240" w:lineRule="auto"/>
      <w:contextualSpacing/>
      <w:jc w:val="left"/>
    </w:pPr>
    <w:rPr>
      <w:b/>
      <w:bCs/>
      <w:color w:val="44546A" w:themeColor="text2"/>
      <w:lang w:eastAsia="de-DE"/>
    </w:rPr>
  </w:style>
  <w:style w:type="character" w:customStyle="1" w:styleId="1TtelZchn">
    <w:name w:val="1.Ttel Zchn"/>
    <w:basedOn w:val="Absatz-Standardschriftart"/>
    <w:link w:val="1Ttel"/>
    <w:rPr>
      <w:rFonts w:ascii="Calibri Light" w:eastAsia="Calibri Light" w:hAnsi="Calibri Light" w:cs="Calibri Light"/>
      <w:b/>
      <w:bCs/>
      <w:color w:val="44546A" w:themeColor="text2"/>
      <w:sz w:val="32"/>
      <w:szCs w:val="32"/>
      <w:lang w:eastAsia="de-DE"/>
    </w:rPr>
  </w:style>
  <w:style w:type="paragraph" w:customStyle="1" w:styleId="HandschriftVorlage">
    <w:name w:val="Handschrift Vorlage"/>
    <w:basedOn w:val="Standard"/>
    <w:qFormat/>
    <w:pPr>
      <w:spacing w:after="0" w:line="240" w:lineRule="atLeast"/>
      <w:jc w:val="left"/>
    </w:pPr>
    <w:rPr>
      <w:rFonts w:ascii="Comic Sans MS" w:hAnsi="Comic Sans MS" w:cs="Times New Roman"/>
      <w:color w:val="0070C0"/>
      <w:sz w:val="18"/>
      <w:szCs w:val="24"/>
      <w:lang w:eastAsia="de-DE"/>
    </w:rPr>
  </w:style>
  <w:style w:type="paragraph" w:customStyle="1" w:styleId="berschriftFrdereinheit">
    <w:name w:val="Überschrift_Fördereinheit"/>
    <w:basedOn w:val="berschrift1"/>
    <w:qFormat/>
    <w:pPr>
      <w:spacing w:before="0" w:line="240" w:lineRule="auto"/>
      <w:jc w:val="left"/>
    </w:pPr>
    <w:rPr>
      <w:rFonts w:ascii="Calibri" w:eastAsia="MS Gothic" w:hAnsi="Calibri" w:cs="Calibri"/>
      <w:color w:val="000000" w:themeColor="text1"/>
      <w:sz w:val="22"/>
      <w:szCs w:val="22"/>
      <w:lang w:eastAsia="de-DE"/>
    </w:rPr>
  </w:style>
  <w:style w:type="paragraph" w:styleId="berarbeitung">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64" w:lineRule="auto"/>
      <w:jc w:val="both"/>
    </w:pPr>
  </w:style>
  <w:style w:type="paragraph" w:styleId="berschrift1">
    <w:name w:val="heading 1"/>
    <w:basedOn w:val="Standard"/>
    <w:next w:val="Standard"/>
    <w:link w:val="berschrift1Zchn"/>
    <w:uiPriority w:val="9"/>
    <w:qFormat/>
    <w:pPr>
      <w:keepNext/>
      <w:keepLines/>
      <w:spacing w:before="240" w:after="0"/>
      <w:outlineLvl w:val="0"/>
    </w:pPr>
    <w:rPr>
      <w:rFonts w:ascii="Calibri Light" w:eastAsia="Calibri Light" w:hAnsi="Calibri Light" w:cs="Calibri Light"/>
      <w:color w:val="2F5496" w:themeColor="accent1" w:themeShade="BF"/>
      <w:sz w:val="32"/>
      <w:szCs w:val="32"/>
    </w:rPr>
  </w:style>
  <w:style w:type="paragraph" w:styleId="berschrift2">
    <w:name w:val="heading 2"/>
    <w:basedOn w:val="Standard"/>
    <w:next w:val="Standard"/>
    <w:link w:val="berschrift2Zchn"/>
    <w:uiPriority w:val="9"/>
    <w:unhideWhenUsed/>
    <w:qFormat/>
    <w:pPr>
      <w:spacing w:before="240" w:after="120"/>
      <w:outlineLvl w:val="1"/>
    </w:pPr>
    <w:rPr>
      <w:b/>
      <w:color w:val="37848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Calibri Light" w:eastAsia="Calibri Light" w:hAnsi="Calibri Light" w:cs="Calibri Light"/>
      <w:color w:val="1F3763" w:themeColor="accent1" w:themeShade="7F"/>
      <w:sz w:val="24"/>
      <w:szCs w:val="24"/>
    </w:rPr>
  </w:style>
  <w:style w:type="paragraph" w:styleId="berschrift4">
    <w:name w:val="heading 4"/>
    <w:basedOn w:val="berschrift5"/>
    <w:next w:val="Standard"/>
    <w:link w:val="berschrift4Zchn"/>
    <w:uiPriority w:val="9"/>
    <w:unhideWhenUsed/>
    <w:qFormat/>
    <w:pPr>
      <w:spacing w:before="0"/>
      <w:outlineLvl w:val="3"/>
    </w:pPr>
    <w:rPr>
      <w:rFonts w:ascii="Calibri" w:hAnsi="Calibri"/>
      <w:b/>
      <w:color w:val="000000"/>
      <w:sz w:val="20"/>
      <w:szCs w:val="20"/>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Calibri Light" w:hAnsi="Calibri Light" w:cs="Calibri Light"/>
      <w:color w:val="2F5496" w:themeColor="accent1" w:themeShade="BF"/>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120" w:after="0"/>
      <w:ind w:right="-147"/>
      <w:outlineLvl w:val="8"/>
    </w:pPr>
    <w:rPr>
      <w:rFonts w:eastAsia="Calibri Light" w:cs="Calibri Light"/>
      <w:iCs/>
      <w:color w:val="272727" w:themeColor="text1" w:themeTint="D8"/>
      <w:sz w:val="1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rschriftAufgaben">
    <w:name w:val="Überschrift_Aufgaben"/>
    <w:basedOn w:val="berschrift1"/>
    <w:qFormat/>
    <w:pPr>
      <w:numPr>
        <w:numId w:val="1"/>
      </w:numPr>
      <w:spacing w:before="0" w:line="240" w:lineRule="auto"/>
      <w:outlineLvl w:val="9"/>
    </w:pPr>
    <w:rPr>
      <w:rFonts w:ascii="Cambria" w:eastAsia="MS Gothic" w:hAnsi="Cambria" w:cs="Times New Roman"/>
      <w:b/>
      <w:bCs/>
      <w:color w:val="000000"/>
      <w:sz w:val="28"/>
      <w:szCs w:val="30"/>
      <w:lang w:eastAsia="de-DE"/>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32"/>
      <w:szCs w:val="32"/>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unhideWhenUsed/>
    <w:pPr>
      <w:spacing w:line="240" w:lineRule="auto"/>
    </w:pPr>
    <w:rPr>
      <w:sz w:val="24"/>
      <w:szCs w:val="24"/>
    </w:rPr>
  </w:style>
  <w:style w:type="character" w:customStyle="1" w:styleId="KommentartextZchn">
    <w:name w:val="Kommentartext Zchn"/>
    <w:basedOn w:val="Absatz-Standardschriftart"/>
    <w:link w:val="Kommentartext"/>
    <w:uiPriority w:val="99"/>
    <w:rPr>
      <w:sz w:val="24"/>
      <w:szCs w:val="24"/>
    </w:rPr>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SteckbriefTITEL">
    <w:name w:val="Steckbrief_TITEL"/>
    <w:basedOn w:val="Standard"/>
    <w:pPr>
      <w:spacing w:after="120" w:line="240" w:lineRule="auto"/>
      <w:contextualSpacing/>
      <w:outlineLvl w:val="0"/>
    </w:pPr>
    <w:rPr>
      <w:rFonts w:eastAsia="Times New Roman" w:cs="Arial"/>
      <w:b/>
      <w:bCs/>
      <w:color w:val="327A86"/>
      <w:sz w:val="28"/>
      <w:szCs w:val="28"/>
      <w:lang w:eastAsia="de-DE"/>
    </w:rPr>
  </w:style>
  <w:style w:type="paragraph" w:styleId="Standardeinzug">
    <w:name w:val="Normal Indent"/>
    <w:basedOn w:val="Listenabsatz"/>
    <w:link w:val="StandardeinzugZchn"/>
    <w:qFormat/>
    <w:pPr>
      <w:spacing w:after="0"/>
      <w:ind w:left="0" w:firstLine="284"/>
    </w:pPr>
  </w:style>
  <w:style w:type="paragraph" w:customStyle="1" w:styleId="Aufzhlung">
    <w:name w:val="*Aufzählung"/>
    <w:next w:val="Standard"/>
    <w:pPr>
      <w:tabs>
        <w:tab w:val="left" w:pos="170"/>
      </w:tabs>
      <w:spacing w:after="0" w:line="280" w:lineRule="exact"/>
    </w:pPr>
    <w:rPr>
      <w:rFonts w:ascii="Times New Roman" w:eastAsia="Times New Roman" w:hAnsi="Times New Roman" w:cs="Times New Roman"/>
      <w:sz w:val="24"/>
      <w:szCs w:val="24"/>
      <w:lang w:eastAsia="de-DE"/>
    </w:rPr>
  </w:style>
  <w:style w:type="character" w:customStyle="1" w:styleId="StandardeinzugZchn">
    <w:name w:val="Standardeinzug Zchn"/>
    <w:link w:val="Standardeinzug"/>
    <w:qFormat/>
    <w:rPr>
      <w:rFonts w:ascii="Calibri" w:hAnsi="Calibri" w:cs="Calibri"/>
    </w:rPr>
  </w:style>
  <w:style w:type="paragraph" w:customStyle="1" w:styleId="Tabelle">
    <w:name w:val="Tabelle"/>
    <w:basedOn w:val="Standard"/>
    <w:link w:val="TabelleZchn"/>
    <w:qFormat/>
    <w:pPr>
      <w:spacing w:after="0"/>
    </w:pPr>
    <w:rPr>
      <w:sz w:val="20"/>
    </w:rPr>
  </w:style>
  <w:style w:type="paragraph" w:customStyle="1" w:styleId="Tabellenaufzhlung">
    <w:name w:val="Tabellenaufzählung"/>
    <w:basedOn w:val="Listenabsatz"/>
    <w:qFormat/>
    <w:pPr>
      <w:numPr>
        <w:numId w:val="6"/>
      </w:numPr>
      <w:spacing w:before="20" w:after="20" w:line="240" w:lineRule="auto"/>
      <w:ind w:left="255" w:hanging="255"/>
      <w:jc w:val="left"/>
    </w:pPr>
    <w:rPr>
      <w:sz w:val="20"/>
    </w:rPr>
  </w:style>
  <w:style w:type="character" w:customStyle="1" w:styleId="TabelleZchn">
    <w:name w:val="Tabelle Zchn"/>
    <w:basedOn w:val="Absatz-Standardschriftart"/>
    <w:link w:val="Tabelle"/>
    <w:qFormat/>
    <w:rPr>
      <w:rFonts w:ascii="Calibri" w:hAnsi="Calibri" w:cs="Calibri"/>
      <w:sz w:val="20"/>
    </w:rPr>
  </w:style>
  <w:style w:type="paragraph" w:customStyle="1" w:styleId="Tabellenueberschrift">
    <w:name w:val="Tabellenueberschrift"/>
    <w:basedOn w:val="Standard"/>
    <w:qFormat/>
    <w:pPr>
      <w:spacing w:after="0"/>
      <w:contextualSpacing/>
    </w:pPr>
    <w:rPr>
      <w:b/>
      <w:sz w:val="20"/>
    </w:rPr>
  </w:style>
  <w:style w:type="character" w:customStyle="1" w:styleId="berschrift3Zchn">
    <w:name w:val="Überschrift 3 Zchn"/>
    <w:basedOn w:val="Absatz-Standardschriftart"/>
    <w:link w:val="berschrift3"/>
    <w:uiPriority w:val="9"/>
    <w:rPr>
      <w:rFonts w:ascii="Calibri Light" w:eastAsia="Calibri Light" w:hAnsi="Calibri Light" w:cs="Calibri Light"/>
      <w:color w:val="1F3763" w:themeColor="accent1" w:themeShade="7F"/>
      <w:sz w:val="24"/>
      <w:szCs w:val="24"/>
    </w:rPr>
  </w:style>
  <w:style w:type="character" w:styleId="Hyperlink">
    <w:name w:val="Hyperlink"/>
    <w:basedOn w:val="Absatz-Standardschriftart"/>
    <w:unhideWhenUsed/>
    <w:rPr>
      <w:color w:val="0000FF"/>
      <w:u w:val="singl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customStyle="1" w:styleId="Sprachmittel">
    <w:name w:val="Sprachmittel"/>
    <w:basedOn w:val="Tabellenaufzhlung"/>
    <w:qFormat/>
    <w:pPr>
      <w:framePr w:wrap="around" w:hAnchor="text"/>
    </w:pPr>
    <w:rPr>
      <w:rFonts w:ascii="Comic Sans MS" w:hAnsi="Comic Sans MS"/>
      <w:color w:val="4472C4" w:themeColor="accent1"/>
      <w:sz w:val="16"/>
    </w:rPr>
  </w:style>
  <w:style w:type="character" w:customStyle="1" w:styleId="berschrift2Zchn">
    <w:name w:val="Überschrift 2 Zchn"/>
    <w:basedOn w:val="Absatz-Standardschriftart"/>
    <w:link w:val="berschrift2"/>
    <w:uiPriority w:val="9"/>
    <w:rPr>
      <w:rFonts w:ascii="Calibri" w:hAnsi="Calibri" w:cs="Calibri"/>
      <w:b/>
      <w:color w:val="37848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libri" w:hAnsi="Calibri" w:cs="Calibri"/>
    </w:rPr>
  </w:style>
  <w:style w:type="paragraph" w:customStyle="1" w:styleId="Bibliographie">
    <w:name w:val="Bibliographie"/>
    <w:basedOn w:val="Standard"/>
    <w:link w:val="BibliographieZchn"/>
    <w:uiPriority w:val="99"/>
    <w:qFormat/>
    <w:pPr>
      <w:ind w:left="426" w:hanging="426"/>
    </w:pPr>
    <w:rPr>
      <w:sz w:val="20"/>
    </w:rPr>
  </w:style>
  <w:style w:type="character" w:customStyle="1" w:styleId="berschrift5Zchn">
    <w:name w:val="Überschrift 5 Zchn"/>
    <w:basedOn w:val="Absatz-Standardschriftart"/>
    <w:link w:val="berschrift5"/>
    <w:uiPriority w:val="9"/>
    <w:semiHidden/>
    <w:rPr>
      <w:rFonts w:ascii="Calibri Light" w:eastAsia="Calibri Light" w:hAnsi="Calibri Light" w:cs="Calibri Light"/>
      <w:color w:val="2F5496" w:themeColor="accent1" w:themeShade="BF"/>
    </w:rPr>
  </w:style>
  <w:style w:type="character" w:customStyle="1" w:styleId="berschrift4Zchn">
    <w:name w:val="Überschrift 4 Zchn"/>
    <w:basedOn w:val="Absatz-Standardschriftart"/>
    <w:link w:val="berschrift4"/>
    <w:uiPriority w:val="9"/>
    <w:rPr>
      <w:rFonts w:ascii="Calibri" w:eastAsia="Calibri Light" w:hAnsi="Calibri" w:cs="Calibri Light"/>
      <w:b/>
      <w:color w:val="000000"/>
      <w:sz w:val="20"/>
      <w:szCs w:val="20"/>
    </w:rPr>
  </w:style>
  <w:style w:type="character" w:customStyle="1" w:styleId="berschrift9Zchn">
    <w:name w:val="Überschrift 9 Zchn"/>
    <w:basedOn w:val="Absatz-Standardschriftart"/>
    <w:link w:val="berschrift9"/>
    <w:uiPriority w:val="9"/>
    <w:rPr>
      <w:rFonts w:ascii="Calibri" w:eastAsia="Calibri Light" w:hAnsi="Calibri" w:cs="Calibri Light"/>
      <w:iCs/>
      <w:color w:val="272727" w:themeColor="text1" w:themeTint="D8"/>
      <w:sz w:val="18"/>
      <w:szCs w:val="21"/>
    </w:rPr>
  </w:style>
  <w:style w:type="paragraph" w:customStyle="1" w:styleId="Handschrift-Tabelle">
    <w:name w:val="Handschrift-Tabelle"/>
    <w:basedOn w:val="Standard"/>
    <w:qFormat/>
    <w:pPr>
      <w:spacing w:before="120" w:after="0" w:line="240" w:lineRule="auto"/>
      <w:ind w:left="181"/>
      <w:jc w:val="left"/>
    </w:pPr>
    <w:rPr>
      <w:rFonts w:ascii="Comic Sans MS" w:hAnsi="Comic Sans MS" w:cs="Times New Roman (Textkörper CS)"/>
      <w:color w:val="0070C0"/>
      <w:spacing w:val="-6"/>
      <w:sz w:val="16"/>
      <w:szCs w:val="20"/>
      <w:lang w:eastAsia="de-DE"/>
    </w:rPr>
  </w:style>
  <w:style w:type="paragraph" w:customStyle="1" w:styleId="Tabelleaufzaehlung">
    <w:name w:val="Tabelleaufzaehlung"/>
    <w:basedOn w:val="Standard"/>
    <w:qFormat/>
    <w:pPr>
      <w:numPr>
        <w:numId w:val="26"/>
      </w:numPr>
      <w:spacing w:after="0" w:line="240" w:lineRule="auto"/>
      <w:ind w:left="262" w:hanging="262"/>
      <w:jc w:val="left"/>
    </w:pPr>
    <w:rPr>
      <w:rFonts w:ascii="Times New Roman" w:eastAsia="MS Mincho" w:hAnsi="Times New Roman" w:cs="Times New Roman"/>
      <w:sz w:val="19"/>
      <w:szCs w:val="19"/>
      <w:lang w:eastAsia="de-DE"/>
    </w:rPr>
  </w:style>
  <w:style w:type="character" w:customStyle="1" w:styleId="BibliographieZchn">
    <w:name w:val="Bibliographie Zchn"/>
    <w:basedOn w:val="Absatz-Standardschriftart"/>
    <w:link w:val="Bibliographie"/>
    <w:qFormat/>
    <w:rPr>
      <w:rFonts w:ascii="Calibri" w:hAnsi="Calibri" w:cs="Calibri"/>
      <w:sz w:val="20"/>
    </w:rPr>
  </w:style>
  <w:style w:type="paragraph" w:customStyle="1" w:styleId="B-Literaturverzeichnis">
    <w:name w:val="B-Literaturverzeichnis"/>
    <w:basedOn w:val="Standard"/>
    <w:qFormat/>
    <w:pPr>
      <w:spacing w:before="60" w:after="0" w:line="240" w:lineRule="auto"/>
      <w:ind w:left="284" w:hanging="284"/>
    </w:pPr>
    <w:rPr>
      <w:rFonts w:ascii="Times New Roman" w:eastAsia="Times New Roman" w:hAnsi="Times New Roman" w:cs="Times New Roman"/>
      <w:color w:val="00000A"/>
      <w:sz w:val="24"/>
      <w:szCs w:val="24"/>
      <w:lang w:eastAsia="zh-CN"/>
    </w:rPr>
  </w:style>
  <w:style w:type="character" w:styleId="Hervorhebung">
    <w:name w:val="Emphasis"/>
    <w:basedOn w:val="Absatz-Standardschriftart"/>
    <w:uiPriority w:val="20"/>
    <w:qFormat/>
    <w:rPr>
      <w:i/>
      <w:iCs/>
    </w:rPr>
  </w:style>
  <w:style w:type="character" w:customStyle="1" w:styleId="BibliographieChar">
    <w:name w:val="Bibliographie Char"/>
    <w:basedOn w:val="Absatz-Standardschriftart"/>
    <w:uiPriority w:val="99"/>
    <w:rPr>
      <w:rFonts w:ascii="Calibri" w:hAnsi="Calibri"/>
      <w:sz w:val="22"/>
      <w:szCs w:val="18"/>
    </w:rPr>
  </w:style>
  <w:style w:type="table" w:customStyle="1" w:styleId="Tabellengitternetz1">
    <w:name w:val="*Tabellengitternetz1"/>
    <w:basedOn w:val="NormaleTabelle"/>
    <w:next w:val="Tabellenraster"/>
    <w:uiPriority w:val="59"/>
    <w:pPr>
      <w:spacing w:after="0" w:line="240" w:lineRule="auto"/>
    </w:pPr>
    <w:rPr>
      <w:rFonts w:ascii="Times New Roman" w:eastAsia="Times New Roman" w:hAnsi="Times New Roman" w:cs="Times New Roman"/>
      <w:sz w:val="24"/>
      <w:szCs w:val="24"/>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Ttel">
    <w:name w:val="1.Ttel"/>
    <w:basedOn w:val="berschrift1"/>
    <w:link w:val="1TtelZchn"/>
    <w:qFormat/>
    <w:pPr>
      <w:spacing w:before="480" w:line="240" w:lineRule="auto"/>
      <w:contextualSpacing/>
      <w:jc w:val="left"/>
    </w:pPr>
    <w:rPr>
      <w:b/>
      <w:bCs/>
      <w:color w:val="44546A" w:themeColor="text2"/>
      <w:lang w:eastAsia="de-DE"/>
    </w:rPr>
  </w:style>
  <w:style w:type="character" w:customStyle="1" w:styleId="1TtelZchn">
    <w:name w:val="1.Ttel Zchn"/>
    <w:basedOn w:val="Absatz-Standardschriftart"/>
    <w:link w:val="1Ttel"/>
    <w:rPr>
      <w:rFonts w:ascii="Calibri Light" w:eastAsia="Calibri Light" w:hAnsi="Calibri Light" w:cs="Calibri Light"/>
      <w:b/>
      <w:bCs/>
      <w:color w:val="44546A" w:themeColor="text2"/>
      <w:sz w:val="32"/>
      <w:szCs w:val="32"/>
      <w:lang w:eastAsia="de-DE"/>
    </w:rPr>
  </w:style>
  <w:style w:type="paragraph" w:customStyle="1" w:styleId="HandschriftVorlage">
    <w:name w:val="Handschrift Vorlage"/>
    <w:basedOn w:val="Standard"/>
    <w:qFormat/>
    <w:pPr>
      <w:spacing w:after="0" w:line="240" w:lineRule="atLeast"/>
      <w:jc w:val="left"/>
    </w:pPr>
    <w:rPr>
      <w:rFonts w:ascii="Comic Sans MS" w:hAnsi="Comic Sans MS" w:cs="Times New Roman"/>
      <w:color w:val="0070C0"/>
      <w:sz w:val="18"/>
      <w:szCs w:val="24"/>
      <w:lang w:eastAsia="de-DE"/>
    </w:rPr>
  </w:style>
  <w:style w:type="paragraph" w:customStyle="1" w:styleId="berschriftFrdereinheit">
    <w:name w:val="Überschrift_Fördereinheit"/>
    <w:basedOn w:val="berschrift1"/>
    <w:qFormat/>
    <w:pPr>
      <w:spacing w:before="0" w:line="240" w:lineRule="auto"/>
      <w:jc w:val="left"/>
    </w:pPr>
    <w:rPr>
      <w:rFonts w:ascii="Calibri" w:eastAsia="MS Gothic" w:hAnsi="Calibri" w:cs="Calibri"/>
      <w:color w:val="000000" w:themeColor="text1"/>
      <w:sz w:val="22"/>
      <w:szCs w:val="22"/>
      <w:lang w:eastAsia="de-DE"/>
    </w:rPr>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6.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10.jpg"/><Relationship Id="rId25" Type="http://schemas.openxmlformats.org/officeDocument/2006/relationships/image" Target="media/image80.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70.jpg"/><Relationship Id="rId28" Type="http://schemas.openxmlformats.org/officeDocument/2006/relationships/hyperlink" Target="http://www.lamavoc.nrw.de" TargetMode="External"/><Relationship Id="rId36" Type="http://schemas.openxmlformats.org/officeDocument/2006/relationships/theme" Target="theme/theme1.xml"/><Relationship Id="rId19" Type="http://schemas.openxmlformats.org/officeDocument/2006/relationships/image" Target="media/image5.png"/><Relationship Id="rId31" Type="http://schemas.openxmlformats.org/officeDocument/2006/relationships/hyperlink" Target="http://www.lamavoc.nrw.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6507</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Stein</dc:creator>
  <cp:lastModifiedBy>F.-J. Berkenkötter</cp:lastModifiedBy>
  <cp:revision>2</cp:revision>
  <dcterms:created xsi:type="dcterms:W3CDTF">2020-11-19T19:12:00Z</dcterms:created>
  <dcterms:modified xsi:type="dcterms:W3CDTF">2020-11-19T19:12:00Z</dcterms:modified>
</cp:coreProperties>
</file>